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9086" w:type="dxa"/>
        <w:tblLook w:val="01E0" w:firstRow="1" w:lastRow="1" w:firstColumn="1" w:lastColumn="1" w:noHBand="0" w:noVBand="0"/>
      </w:tblPr>
      <w:tblGrid>
        <w:gridCol w:w="1898"/>
        <w:gridCol w:w="396"/>
        <w:gridCol w:w="4092"/>
        <w:gridCol w:w="947"/>
        <w:gridCol w:w="1753"/>
      </w:tblGrid>
      <w:tr w:rsidR="00FE6BC7" w14:paraId="2A7F3D5F" w14:textId="77777777" w:rsidTr="009A14B6">
        <w:tc>
          <w:tcPr>
            <w:tcW w:w="6386" w:type="dxa"/>
            <w:gridSpan w:val="3"/>
            <w:shd w:val="clear" w:color="auto" w:fill="auto"/>
          </w:tcPr>
          <w:p w14:paraId="4FC7FE01" w14:textId="77777777" w:rsidR="00FE6BC7" w:rsidRPr="002046FE" w:rsidRDefault="009F74B2" w:rsidP="005A5FBD">
            <w:pPr>
              <w:pStyle w:val="a3"/>
              <w:rPr>
                <w:rtl/>
              </w:rPr>
            </w:pPr>
            <w:bookmarkStart w:id="0" w:name="_GoBack"/>
            <w:bookmarkEnd w:id="0"/>
            <w:r w:rsidRPr="002046FE">
              <w:rPr>
                <w:rFonts w:hint="cs"/>
                <w:rtl/>
              </w:rPr>
              <w:t>בבית משפט השלום בת</w:t>
            </w:r>
            <w:r w:rsidR="00E73675" w:rsidRPr="002046FE">
              <w:rPr>
                <w:rFonts w:hint="cs"/>
                <w:rtl/>
              </w:rPr>
              <w:t>ל</w:t>
            </w:r>
            <w:r w:rsidR="005A5FBD">
              <w:rPr>
                <w:rFonts w:hint="cs"/>
                <w:rtl/>
              </w:rPr>
              <w:t>-</w:t>
            </w:r>
            <w:r w:rsidR="00E73675" w:rsidRPr="002046FE">
              <w:rPr>
                <w:rFonts w:hint="cs"/>
                <w:rtl/>
              </w:rPr>
              <w:t>אביב</w:t>
            </w:r>
            <w:r w:rsidR="005A5FBD">
              <w:rPr>
                <w:rFonts w:hint="eastAsia"/>
                <w:rtl/>
              </w:rPr>
              <w:t>–</w:t>
            </w:r>
            <w:r w:rsidR="00E73675" w:rsidRPr="002046FE">
              <w:rPr>
                <w:rFonts w:hint="cs"/>
                <w:rtl/>
              </w:rPr>
              <w:t>יפו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46684DD8" w14:textId="77777777" w:rsidR="00FE6BC7" w:rsidRPr="00825E62" w:rsidRDefault="001D2B26" w:rsidP="009A14B6">
            <w:pPr>
              <w:pStyle w:val="aa"/>
              <w:jc w:val="right"/>
              <w:rPr>
                <w:rtl/>
              </w:rPr>
            </w:pPr>
            <w:r>
              <w:rPr>
                <w:rFonts w:hint="cs"/>
                <w:rtl/>
              </w:rPr>
              <w:t>ת.פ.________</w:t>
            </w:r>
          </w:p>
        </w:tc>
      </w:tr>
      <w:tr w:rsidR="00C34278" w14:paraId="744A5AEF" w14:textId="77777777" w:rsidTr="009A14B6">
        <w:tc>
          <w:tcPr>
            <w:tcW w:w="6386" w:type="dxa"/>
            <w:gridSpan w:val="3"/>
            <w:shd w:val="clear" w:color="auto" w:fill="auto"/>
          </w:tcPr>
          <w:p w14:paraId="6E62408C" w14:textId="77777777" w:rsidR="00C34278" w:rsidRPr="00E73675" w:rsidRDefault="00C34278" w:rsidP="00E73675">
            <w:pPr>
              <w:pStyle w:val="a3"/>
              <w:rPr>
                <w:highlight w:val="yellow"/>
                <w:rtl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4A532F4C" w14:textId="77777777" w:rsidR="00C34278" w:rsidRDefault="00C34278" w:rsidP="009A14B6">
            <w:pPr>
              <w:pStyle w:val="aa"/>
              <w:jc w:val="right"/>
              <w:rPr>
                <w:rtl/>
              </w:rPr>
            </w:pPr>
          </w:p>
        </w:tc>
      </w:tr>
      <w:tr w:rsidR="006F67FF" w:rsidRPr="00825E62" w14:paraId="729A90C0" w14:textId="77777777">
        <w:tblPrEx>
          <w:tblCellMar>
            <w:bottom w:w="340" w:type="dxa"/>
          </w:tblCellMar>
          <w:tblLook w:val="0000" w:firstRow="0" w:lastRow="0" w:firstColumn="0" w:lastColumn="0" w:noHBand="0" w:noVBand="0"/>
        </w:tblPrEx>
        <w:tc>
          <w:tcPr>
            <w:tcW w:w="1898" w:type="dxa"/>
          </w:tcPr>
          <w:p w14:paraId="638F8B57" w14:textId="77777777" w:rsidR="006F67FF" w:rsidRPr="00C61EF6" w:rsidRDefault="006F67FF" w:rsidP="001069BA">
            <w:pPr>
              <w:pStyle w:val="aa"/>
              <w:rPr>
                <w:rtl/>
              </w:rPr>
            </w:pPr>
            <w:r w:rsidRPr="0023244A">
              <w:rPr>
                <w:rStyle w:val="af0"/>
                <w:rFonts w:hint="cs"/>
                <w:rtl/>
              </w:rPr>
              <w:t xml:space="preserve">ה מ </w:t>
            </w:r>
            <w:r w:rsidR="000C2AA1">
              <w:rPr>
                <w:rStyle w:val="af0"/>
                <w:rFonts w:hint="cs"/>
                <w:rtl/>
              </w:rPr>
              <w:t>א ש י מ ה</w:t>
            </w:r>
            <w:r>
              <w:rPr>
                <w:rFonts w:hint="cs"/>
                <w:rtl/>
              </w:rPr>
              <w:t xml:space="preserve"> :</w:t>
            </w:r>
          </w:p>
        </w:tc>
        <w:tc>
          <w:tcPr>
            <w:tcW w:w="396" w:type="dxa"/>
          </w:tcPr>
          <w:p w14:paraId="14E18703" w14:textId="77777777" w:rsidR="006F67FF" w:rsidRPr="00825E62" w:rsidRDefault="006F67FF" w:rsidP="001069BA">
            <w:pPr>
              <w:pStyle w:val="aa"/>
            </w:pPr>
          </w:p>
        </w:tc>
        <w:tc>
          <w:tcPr>
            <w:tcW w:w="5039" w:type="dxa"/>
            <w:gridSpan w:val="2"/>
          </w:tcPr>
          <w:p w14:paraId="2B0541FA" w14:textId="77777777" w:rsidR="006F67FF" w:rsidRPr="0098254A" w:rsidRDefault="006F67FF" w:rsidP="0098254A">
            <w:pPr>
              <w:pStyle w:val="af2"/>
              <w:rPr>
                <w:rtl/>
              </w:rPr>
            </w:pPr>
            <w:r w:rsidRPr="0098254A">
              <w:rPr>
                <w:rFonts w:hint="cs"/>
                <w:rtl/>
              </w:rPr>
              <w:t>מ ד י נ ת</w:t>
            </w:r>
            <w:r w:rsidR="007F5BEF">
              <w:rPr>
                <w:rFonts w:hint="cs"/>
                <w:rtl/>
              </w:rPr>
              <w:t xml:space="preserve">  </w:t>
            </w:r>
            <w:r w:rsidRPr="0098254A">
              <w:rPr>
                <w:rFonts w:hint="cs"/>
                <w:rtl/>
              </w:rPr>
              <w:t>י ש ר א ל</w:t>
            </w:r>
          </w:p>
          <w:p w14:paraId="03C0DD07" w14:textId="77777777" w:rsidR="006F67FF" w:rsidRPr="00AC53AC" w:rsidRDefault="006F67FF" w:rsidP="00DF3CE4">
            <w:pPr>
              <w:rPr>
                <w:rtl/>
              </w:rPr>
            </w:pPr>
            <w:r w:rsidRPr="00AC53AC">
              <w:rPr>
                <w:rtl/>
              </w:rPr>
              <w:t>באמצעות פרקליטות מחוז תל-אביב (מ</w:t>
            </w:r>
            <w:r w:rsidRPr="00AC53AC">
              <w:rPr>
                <w:rFonts w:hint="cs"/>
                <w:rtl/>
              </w:rPr>
              <w:t>י</w:t>
            </w:r>
            <w:r w:rsidRPr="00AC53AC">
              <w:rPr>
                <w:rtl/>
              </w:rPr>
              <w:t>סוי וכלכלה)</w:t>
            </w:r>
          </w:p>
          <w:p w14:paraId="18EC1AC8" w14:textId="77777777" w:rsidR="00E4183B" w:rsidRDefault="00E4183B" w:rsidP="00E4183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מבית </w:t>
            </w:r>
            <w:proofErr w:type="spellStart"/>
            <w:r>
              <w:rPr>
                <w:rFonts w:hint="cs"/>
                <w:rtl/>
              </w:rPr>
              <w:t>קרדן</w:t>
            </w:r>
            <w:proofErr w:type="spellEnd"/>
            <w:r>
              <w:rPr>
                <w:rFonts w:hint="cs"/>
                <w:rtl/>
              </w:rPr>
              <w:t>, דרך מנחם בגין 154</w:t>
            </w:r>
            <w:r>
              <w:rPr>
                <w:rtl/>
              </w:rPr>
              <w:t xml:space="preserve">, תל-אביב </w:t>
            </w:r>
            <w:r w:rsidRPr="00417650">
              <w:rPr>
                <w:rtl/>
              </w:rPr>
              <w:t>6492107</w:t>
            </w:r>
          </w:p>
          <w:p w14:paraId="34CC17D7" w14:textId="77777777" w:rsidR="006F67FF" w:rsidRPr="00825E62" w:rsidRDefault="00E4183B" w:rsidP="00237360">
            <w:r>
              <w:rPr>
                <w:rtl/>
              </w:rPr>
              <w:t>טלפון: 0</w:t>
            </w:r>
            <w:r>
              <w:rPr>
                <w:rFonts w:hint="cs"/>
                <w:rtl/>
              </w:rPr>
              <w:t>7</w:t>
            </w:r>
            <w:r>
              <w:rPr>
                <w:rtl/>
              </w:rPr>
              <w:t>3-</w:t>
            </w:r>
            <w:r w:rsidR="00237360">
              <w:rPr>
                <w:rFonts w:hint="cs"/>
                <w:rtl/>
              </w:rPr>
              <w:t>392460</w:t>
            </w:r>
            <w:r>
              <w:rPr>
                <w:rFonts w:hint="cs"/>
                <w:rtl/>
              </w:rPr>
              <w:t>0,</w:t>
            </w:r>
            <w:r>
              <w:rPr>
                <w:rtl/>
              </w:rPr>
              <w:t xml:space="preserve"> פקס</w:t>
            </w:r>
            <w:r>
              <w:rPr>
                <w:rFonts w:hint="cs"/>
                <w:rtl/>
              </w:rPr>
              <w:t xml:space="preserve">': </w:t>
            </w:r>
            <w:r>
              <w:rPr>
                <w:rtl/>
              </w:rPr>
              <w:t>03-5163093</w:t>
            </w:r>
          </w:p>
        </w:tc>
        <w:tc>
          <w:tcPr>
            <w:tcW w:w="1753" w:type="dxa"/>
            <w:vAlign w:val="bottom"/>
          </w:tcPr>
          <w:p w14:paraId="14BB5AE4" w14:textId="77777777" w:rsidR="006F67FF" w:rsidRPr="00825E62" w:rsidRDefault="006F67FF" w:rsidP="00D83C9A">
            <w:pPr>
              <w:pStyle w:val="aa"/>
              <w:jc w:val="right"/>
              <w:rPr>
                <w:rtl/>
              </w:rPr>
            </w:pPr>
          </w:p>
        </w:tc>
      </w:tr>
      <w:tr w:rsidR="006F67FF" w:rsidRPr="00825E62" w14:paraId="3391EB76" w14:textId="77777777">
        <w:tblPrEx>
          <w:tblCellMar>
            <w:bottom w:w="340" w:type="dxa"/>
          </w:tblCellMar>
          <w:tblLook w:val="0000" w:firstRow="0" w:lastRow="0" w:firstColumn="0" w:lastColumn="0" w:noHBand="0" w:noVBand="0"/>
        </w:tblPrEx>
        <w:tc>
          <w:tcPr>
            <w:tcW w:w="9086" w:type="dxa"/>
            <w:gridSpan w:val="5"/>
          </w:tcPr>
          <w:p w14:paraId="2EB0113C" w14:textId="77777777" w:rsidR="006F67FF" w:rsidRPr="00825E62" w:rsidRDefault="006F67FF" w:rsidP="001069BA">
            <w:pPr>
              <w:pStyle w:val="aa"/>
              <w:jc w:val="center"/>
            </w:pPr>
            <w:r w:rsidRPr="00825E62">
              <w:rPr>
                <w:rtl/>
              </w:rPr>
              <w:t>–</w:t>
            </w:r>
            <w:r w:rsidR="007F5BEF">
              <w:rPr>
                <w:rFonts w:hint="cs"/>
                <w:rtl/>
              </w:rPr>
              <w:t xml:space="preserve">  </w:t>
            </w:r>
            <w:r w:rsidRPr="00825E62">
              <w:rPr>
                <w:rFonts w:hint="cs"/>
                <w:rtl/>
              </w:rPr>
              <w:t>נ</w:t>
            </w:r>
            <w:r w:rsidR="007F5BEF">
              <w:rPr>
                <w:rFonts w:hint="cs"/>
                <w:rtl/>
              </w:rPr>
              <w:t xml:space="preserve"> </w:t>
            </w:r>
            <w:r w:rsidRPr="00825E62">
              <w:rPr>
                <w:rFonts w:hint="cs"/>
                <w:rtl/>
              </w:rPr>
              <w:t>ג</w:t>
            </w:r>
            <w:r w:rsidR="007F5BEF">
              <w:rPr>
                <w:rFonts w:hint="cs"/>
                <w:rtl/>
              </w:rPr>
              <w:t xml:space="preserve"> </w:t>
            </w:r>
            <w:r w:rsidRPr="00825E62">
              <w:rPr>
                <w:rFonts w:hint="cs"/>
                <w:rtl/>
              </w:rPr>
              <w:t>ד</w:t>
            </w:r>
            <w:r w:rsidR="007F5BEF">
              <w:rPr>
                <w:rFonts w:hint="cs"/>
                <w:rtl/>
              </w:rPr>
              <w:t xml:space="preserve">  </w:t>
            </w:r>
            <w:r w:rsidRPr="00825E62">
              <w:rPr>
                <w:rtl/>
              </w:rPr>
              <w:t>–</w:t>
            </w:r>
          </w:p>
        </w:tc>
      </w:tr>
    </w:tbl>
    <w:p w14:paraId="0002DE58" w14:textId="77777777" w:rsidR="00816CF3" w:rsidRDefault="00816CF3" w:rsidP="001069BA">
      <w:pPr>
        <w:pStyle w:val="aa"/>
        <w:rPr>
          <w:rStyle w:val="af0"/>
          <w:rtl/>
        </w:rPr>
        <w:sectPr w:rsidR="00816CF3" w:rsidSect="00A56E6F">
          <w:pgSz w:w="11906" w:h="16838" w:code="9"/>
          <w:pgMar w:top="1418" w:right="1644" w:bottom="1418" w:left="1644" w:header="709" w:footer="709" w:gutter="0"/>
          <w:cols w:space="708"/>
          <w:bidi/>
          <w:rtlGutter/>
          <w:docGrid w:linePitch="360"/>
        </w:sectPr>
      </w:pPr>
    </w:p>
    <w:tbl>
      <w:tblPr>
        <w:bidiVisual/>
        <w:tblW w:w="9086" w:type="dxa"/>
        <w:tblCellMar>
          <w:bottom w:w="340" w:type="dxa"/>
        </w:tblCellMar>
        <w:tblLook w:val="0000" w:firstRow="0" w:lastRow="0" w:firstColumn="0" w:lastColumn="0" w:noHBand="0" w:noVBand="0"/>
      </w:tblPr>
      <w:tblGrid>
        <w:gridCol w:w="1898"/>
        <w:gridCol w:w="396"/>
        <w:gridCol w:w="5039"/>
        <w:gridCol w:w="1753"/>
      </w:tblGrid>
      <w:tr w:rsidR="006F67FF" w:rsidRPr="00825E62" w14:paraId="633C951B" w14:textId="77777777">
        <w:tc>
          <w:tcPr>
            <w:tcW w:w="1898" w:type="dxa"/>
          </w:tcPr>
          <w:p w14:paraId="09188C98" w14:textId="77777777" w:rsidR="006F67FF" w:rsidRPr="00825E62" w:rsidRDefault="006F67FF" w:rsidP="0026183C">
            <w:pPr>
              <w:pStyle w:val="aa"/>
            </w:pPr>
            <w:r w:rsidRPr="0023244A">
              <w:rPr>
                <w:rStyle w:val="af0"/>
                <w:rFonts w:hint="cs"/>
                <w:rtl/>
              </w:rPr>
              <w:t xml:space="preserve">ה </w:t>
            </w:r>
            <w:r w:rsidR="000C2AA1">
              <w:rPr>
                <w:rStyle w:val="af0"/>
                <w:rFonts w:hint="cs"/>
                <w:rtl/>
              </w:rPr>
              <w:t xml:space="preserve">נ א ש </w:t>
            </w:r>
            <w:r w:rsidR="00A36237">
              <w:rPr>
                <w:rStyle w:val="af0"/>
                <w:rFonts w:hint="cs"/>
                <w:rtl/>
              </w:rPr>
              <w:t xml:space="preserve">מ </w:t>
            </w:r>
            <w:r w:rsidR="0026183C">
              <w:rPr>
                <w:rStyle w:val="af0"/>
                <w:rFonts w:hint="cs"/>
                <w:rtl/>
              </w:rPr>
              <w:t>ו</w:t>
            </w:r>
            <w:r w:rsidR="00A36237">
              <w:rPr>
                <w:rStyle w:val="af0"/>
                <w:rFonts w:hint="cs"/>
                <w:rtl/>
              </w:rPr>
              <w:t xml:space="preserve"> </w:t>
            </w:r>
            <w:r w:rsidR="0026183C" w:rsidRPr="00BB7A71">
              <w:rPr>
                <w:rFonts w:hint="cs"/>
                <w:b w:val="0"/>
                <w:bCs w:val="0"/>
                <w:u w:val="single"/>
                <w:rtl/>
              </w:rPr>
              <w:t>ת</w:t>
            </w:r>
            <w:r w:rsidRPr="00825E62">
              <w:rPr>
                <w:rFonts w:hint="cs"/>
                <w:rtl/>
              </w:rPr>
              <w:t xml:space="preserve"> :</w:t>
            </w:r>
          </w:p>
        </w:tc>
        <w:tc>
          <w:tcPr>
            <w:tcW w:w="396" w:type="dxa"/>
          </w:tcPr>
          <w:p w14:paraId="0DD666A9" w14:textId="77777777" w:rsidR="00B93856" w:rsidRPr="00825E62" w:rsidRDefault="00B93856" w:rsidP="00DE5E92">
            <w:pPr>
              <w:pStyle w:val="aa"/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5039" w:type="dxa"/>
          </w:tcPr>
          <w:p w14:paraId="752D0E9F" w14:textId="77777777" w:rsidR="009F74B2" w:rsidRPr="00D44D6E" w:rsidRDefault="00A36237" w:rsidP="00B93856">
            <w:pPr>
              <w:rPr>
                <w:b/>
                <w:bCs/>
                <w:rtl/>
              </w:rPr>
            </w:pPr>
            <w:r w:rsidRPr="00D44D6E">
              <w:rPr>
                <w:rFonts w:hint="cs"/>
                <w:b/>
                <w:bCs/>
                <w:rtl/>
              </w:rPr>
              <w:t>ציפורה בת בנימין רפאלי</w:t>
            </w:r>
          </w:p>
          <w:p w14:paraId="5C96D775" w14:textId="77777777" w:rsidR="004124BE" w:rsidRPr="00D83F05" w:rsidRDefault="00AC4E3E" w:rsidP="00B17A31">
            <w:pPr>
              <w:rPr>
                <w:rtl/>
              </w:rPr>
            </w:pPr>
            <w:r w:rsidRPr="00D44D6E">
              <w:rPr>
                <w:rFonts w:hint="cs"/>
                <w:rtl/>
              </w:rPr>
              <w:t xml:space="preserve">ת"ז </w:t>
            </w:r>
            <w:r w:rsidR="00B17A31">
              <w:rPr>
                <w:rFonts w:hint="cs"/>
                <w:rtl/>
              </w:rPr>
              <w:t>...</w:t>
            </w:r>
          </w:p>
          <w:p w14:paraId="21D47A59" w14:textId="77777777" w:rsidR="00AC4E3E" w:rsidRPr="00D44D6E" w:rsidRDefault="00AC4E3E" w:rsidP="003B4866">
            <w:pPr>
              <w:rPr>
                <w:rtl/>
              </w:rPr>
            </w:pPr>
            <w:r w:rsidRPr="00D44D6E">
              <w:rPr>
                <w:rFonts w:hint="cs"/>
                <w:rtl/>
              </w:rPr>
              <w:t>ע"י ב"כ עו"ד מיכל רוזן עוזר</w:t>
            </w:r>
            <w:r w:rsidR="003B4866">
              <w:rPr>
                <w:rFonts w:hint="cs"/>
                <w:rtl/>
              </w:rPr>
              <w:t xml:space="preserve"> ועו"ד ענבל זאבי דוכובני</w:t>
            </w:r>
          </w:p>
          <w:p w14:paraId="6F666FD0" w14:textId="77777777" w:rsidR="00AC4E3E" w:rsidRPr="00D44D6E" w:rsidRDefault="00AC4E3E" w:rsidP="00AC4E3E">
            <w:pPr>
              <w:rPr>
                <w:rtl/>
              </w:rPr>
            </w:pPr>
            <w:r w:rsidRPr="00D44D6E">
              <w:rPr>
                <w:rFonts w:hint="cs"/>
                <w:rtl/>
              </w:rPr>
              <w:t>ממשרד חן, יערי, רוזן, עוזר ושות'</w:t>
            </w:r>
          </w:p>
          <w:p w14:paraId="47DC6357" w14:textId="77777777" w:rsidR="00AC4E3E" w:rsidRPr="00D44D6E" w:rsidRDefault="00AC4E3E" w:rsidP="00AC4E3E">
            <w:pPr>
              <w:rPr>
                <w:rtl/>
              </w:rPr>
            </w:pPr>
            <w:r w:rsidRPr="00D44D6E">
              <w:rPr>
                <w:rFonts w:hint="cs"/>
                <w:rtl/>
              </w:rPr>
              <w:t>מרח' ויצמן 2 תל אביב</w:t>
            </w:r>
          </w:p>
          <w:p w14:paraId="6CDBE648" w14:textId="77777777" w:rsidR="00AC4E3E" w:rsidRPr="00D44D6E" w:rsidRDefault="00AC4E3E" w:rsidP="00AC4E3E">
            <w:r w:rsidRPr="00D44D6E">
              <w:rPr>
                <w:rFonts w:hint="cs"/>
                <w:rtl/>
              </w:rPr>
              <w:t>טלפון: 03-6932077; פקס 03-6932082</w:t>
            </w:r>
          </w:p>
        </w:tc>
        <w:tc>
          <w:tcPr>
            <w:tcW w:w="1753" w:type="dxa"/>
            <w:vAlign w:val="bottom"/>
          </w:tcPr>
          <w:p w14:paraId="4B1E44A7" w14:textId="77777777" w:rsidR="006F67FF" w:rsidRPr="00D44D6E" w:rsidRDefault="006F67FF" w:rsidP="00D83C9A">
            <w:pPr>
              <w:pStyle w:val="aa"/>
              <w:jc w:val="right"/>
              <w:rPr>
                <w:rtl/>
              </w:rPr>
            </w:pPr>
          </w:p>
        </w:tc>
      </w:tr>
      <w:tr w:rsidR="00DE5E92" w:rsidRPr="00825E62" w14:paraId="698AB268" w14:textId="77777777">
        <w:tc>
          <w:tcPr>
            <w:tcW w:w="1898" w:type="dxa"/>
          </w:tcPr>
          <w:p w14:paraId="26310FDE" w14:textId="77777777" w:rsidR="00DE5E92" w:rsidRPr="0023244A" w:rsidRDefault="00DE5E92" w:rsidP="001069BA">
            <w:pPr>
              <w:pStyle w:val="aa"/>
              <w:rPr>
                <w:rStyle w:val="af0"/>
                <w:rtl/>
              </w:rPr>
            </w:pPr>
          </w:p>
        </w:tc>
        <w:tc>
          <w:tcPr>
            <w:tcW w:w="396" w:type="dxa"/>
          </w:tcPr>
          <w:p w14:paraId="433A7012" w14:textId="77777777" w:rsidR="00DE5E92" w:rsidRDefault="00DE5E92" w:rsidP="001069BA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5039" w:type="dxa"/>
          </w:tcPr>
          <w:p w14:paraId="33EA33C3" w14:textId="77777777" w:rsidR="00DE5E92" w:rsidRPr="00D44D6E" w:rsidRDefault="00DE5E92" w:rsidP="00DE5E92">
            <w:pPr>
              <w:rPr>
                <w:b/>
                <w:bCs/>
                <w:rtl/>
              </w:rPr>
            </w:pPr>
            <w:r w:rsidRPr="00D44D6E">
              <w:rPr>
                <w:rFonts w:hint="cs"/>
                <w:b/>
                <w:bCs/>
                <w:rtl/>
              </w:rPr>
              <w:t xml:space="preserve">בר בת רפאל רפאלי </w:t>
            </w:r>
          </w:p>
          <w:p w14:paraId="3AD095C9" w14:textId="77777777" w:rsidR="00DE5E92" w:rsidRPr="00D83F05" w:rsidRDefault="00AC4E3E" w:rsidP="00A4431D">
            <w:pPr>
              <w:rPr>
                <w:rtl/>
              </w:rPr>
            </w:pPr>
            <w:r w:rsidRPr="00D83F05">
              <w:rPr>
                <w:rFonts w:hint="cs"/>
                <w:rtl/>
              </w:rPr>
              <w:t xml:space="preserve">ת"ז </w:t>
            </w:r>
            <w:r w:rsidR="00A4431D">
              <w:rPr>
                <w:rFonts w:hint="cs"/>
                <w:rtl/>
              </w:rPr>
              <w:t>...</w:t>
            </w:r>
          </w:p>
          <w:p w14:paraId="6F0F009B" w14:textId="77777777" w:rsidR="00DE5E92" w:rsidRPr="00D44D6E" w:rsidRDefault="00AC4E3E" w:rsidP="006E057F">
            <w:pPr>
              <w:rPr>
                <w:rtl/>
              </w:rPr>
            </w:pPr>
            <w:r w:rsidRPr="00D44D6E">
              <w:rPr>
                <w:rFonts w:hint="cs"/>
                <w:rtl/>
              </w:rPr>
              <w:t xml:space="preserve">ע"י </w:t>
            </w:r>
            <w:r w:rsidR="003B4866">
              <w:rPr>
                <w:rFonts w:hint="cs"/>
                <w:rtl/>
              </w:rPr>
              <w:t xml:space="preserve">ב"כ עו"ד </w:t>
            </w:r>
            <w:r w:rsidRPr="00D44D6E">
              <w:rPr>
                <w:rFonts w:hint="cs"/>
                <w:rtl/>
              </w:rPr>
              <w:t>רות ליטבק</w:t>
            </w:r>
            <w:r w:rsidR="003B4866">
              <w:rPr>
                <w:rFonts w:hint="cs"/>
                <w:rtl/>
              </w:rPr>
              <w:t xml:space="preserve"> ועו"ד מוטי לזר</w:t>
            </w:r>
          </w:p>
          <w:p w14:paraId="2D972A2E" w14:textId="77777777" w:rsidR="00AC4E3E" w:rsidRPr="00D44D6E" w:rsidRDefault="00AC4E3E" w:rsidP="00AC4E3E">
            <w:pPr>
              <w:rPr>
                <w:rtl/>
              </w:rPr>
            </w:pPr>
            <w:r w:rsidRPr="00D44D6E">
              <w:rPr>
                <w:rFonts w:hint="cs"/>
                <w:rtl/>
              </w:rPr>
              <w:t>ממשרד עו"ד עיני, ליטבק, לזר ושות'</w:t>
            </w:r>
          </w:p>
          <w:p w14:paraId="1B39E188" w14:textId="77777777" w:rsidR="00AC4E3E" w:rsidRPr="00D44D6E" w:rsidRDefault="00AC4E3E" w:rsidP="00AC4E3E">
            <w:pPr>
              <w:rPr>
                <w:rtl/>
              </w:rPr>
            </w:pPr>
            <w:r w:rsidRPr="00D44D6E">
              <w:rPr>
                <w:rFonts w:hint="cs"/>
                <w:rtl/>
              </w:rPr>
              <w:t>מרח' מנחם בגין 7 רמת גן</w:t>
            </w:r>
          </w:p>
          <w:p w14:paraId="168DE870" w14:textId="77777777" w:rsidR="00AC4E3E" w:rsidRPr="00D83F05" w:rsidRDefault="00AC4E3E" w:rsidP="00AC4E3E">
            <w:pPr>
              <w:rPr>
                <w:rtl/>
              </w:rPr>
            </w:pPr>
            <w:r w:rsidRPr="00D44D6E">
              <w:rPr>
                <w:rFonts w:hint="cs"/>
                <w:rtl/>
              </w:rPr>
              <w:t>טלפון: 03-6114414; פקס: 03-6114415</w:t>
            </w:r>
          </w:p>
        </w:tc>
        <w:tc>
          <w:tcPr>
            <w:tcW w:w="1753" w:type="dxa"/>
            <w:vAlign w:val="bottom"/>
          </w:tcPr>
          <w:p w14:paraId="5D1AD5D8" w14:textId="77777777" w:rsidR="00DE5E92" w:rsidRPr="00D44D6E" w:rsidRDefault="00DE5E92" w:rsidP="00D83C9A">
            <w:pPr>
              <w:pStyle w:val="aa"/>
              <w:jc w:val="right"/>
              <w:rPr>
                <w:rtl/>
              </w:rPr>
            </w:pPr>
          </w:p>
        </w:tc>
      </w:tr>
    </w:tbl>
    <w:p w14:paraId="08EB320D" w14:textId="77777777" w:rsidR="0034694F" w:rsidRDefault="0034694F" w:rsidP="00EF51C4">
      <w:pPr>
        <w:pStyle w:val="-"/>
        <w:rPr>
          <w:rtl/>
        </w:rPr>
        <w:sectPr w:rsidR="0034694F" w:rsidSect="00816CF3">
          <w:endnotePr>
            <w:numFmt w:val="decimal"/>
          </w:endnotePr>
          <w:type w:val="continuous"/>
          <w:pgSz w:w="11906" w:h="16838" w:code="9"/>
          <w:pgMar w:top="1418" w:right="1644" w:bottom="1418" w:left="1644" w:header="709" w:footer="709" w:gutter="0"/>
          <w:cols w:space="708"/>
          <w:bidi/>
          <w:rtlGutter/>
          <w:docGrid w:linePitch="360"/>
        </w:sectPr>
      </w:pPr>
    </w:p>
    <w:p w14:paraId="41EBD046" w14:textId="77777777" w:rsidR="006F67FF" w:rsidRDefault="000C2AA1" w:rsidP="0026183C">
      <w:pPr>
        <w:pStyle w:val="-"/>
        <w:rPr>
          <w:rtl/>
        </w:rPr>
      </w:pPr>
      <w:r>
        <w:rPr>
          <w:rFonts w:hint="cs"/>
          <w:rtl/>
        </w:rPr>
        <w:t>כתב אישום</w:t>
      </w:r>
      <w:r w:rsidR="00F80607">
        <w:rPr>
          <w:rFonts w:hint="cs"/>
          <w:rtl/>
        </w:rPr>
        <w:t xml:space="preserve"> </w:t>
      </w:r>
      <w:r w:rsidR="0026183C">
        <w:rPr>
          <w:rFonts w:hint="cs"/>
          <w:rtl/>
        </w:rPr>
        <w:t xml:space="preserve">במסגרת </w:t>
      </w:r>
      <w:r w:rsidR="00F80607">
        <w:rPr>
          <w:rFonts w:hint="cs"/>
          <w:rtl/>
        </w:rPr>
        <w:t>הסדר טיעון</w:t>
      </w:r>
    </w:p>
    <w:p w14:paraId="0EA1E613" w14:textId="77777777" w:rsidR="00734DF9" w:rsidRDefault="00734DF9" w:rsidP="00734DF9">
      <w:pPr>
        <w:pStyle w:val="a"/>
      </w:pPr>
    </w:p>
    <w:p w14:paraId="740415CE" w14:textId="77777777" w:rsidR="006B7417" w:rsidRDefault="006B7417" w:rsidP="006B7417">
      <w:pPr>
        <w:pStyle w:val="af3"/>
        <w:rPr>
          <w:rtl/>
        </w:rPr>
      </w:pPr>
      <w:r>
        <w:rPr>
          <w:rFonts w:hint="cs"/>
          <w:rtl/>
        </w:rPr>
        <w:t>העובדות</w:t>
      </w:r>
    </w:p>
    <w:p w14:paraId="5BC574CC" w14:textId="77777777" w:rsidR="002A3001" w:rsidRDefault="002A3001" w:rsidP="002A3001">
      <w:pPr>
        <w:pStyle w:val="-1"/>
      </w:pPr>
      <w:r>
        <w:rPr>
          <w:rFonts w:hint="cs"/>
          <w:rtl/>
        </w:rPr>
        <w:t>ה</w:t>
      </w:r>
      <w:r w:rsidR="00B327EF">
        <w:rPr>
          <w:rFonts w:hint="cs"/>
          <w:rtl/>
        </w:rPr>
        <w:t>נאשמת 2</w:t>
      </w:r>
      <w:r>
        <w:rPr>
          <w:rFonts w:hint="cs"/>
          <w:rtl/>
        </w:rPr>
        <w:t xml:space="preserve"> היא דוגמנית, המבצעת עבודות דוגמנות, משחק, הנחיית טלוויזיה וכיוצא באלו בישראל וברחבי העולם. </w:t>
      </w:r>
    </w:p>
    <w:p w14:paraId="411EA4C7" w14:textId="77777777" w:rsidR="002A3001" w:rsidRPr="00E265FD" w:rsidRDefault="002A3001" w:rsidP="00BC4688">
      <w:pPr>
        <w:pStyle w:val="-1"/>
      </w:pPr>
      <w:r>
        <w:rPr>
          <w:rFonts w:hint="cs"/>
          <w:rtl/>
        </w:rPr>
        <w:lastRenderedPageBreak/>
        <w:t>ה</w:t>
      </w:r>
      <w:r w:rsidR="00B327EF">
        <w:rPr>
          <w:rFonts w:hint="cs"/>
          <w:rtl/>
        </w:rPr>
        <w:t>נאשמת 1</w:t>
      </w:r>
      <w:r>
        <w:rPr>
          <w:rFonts w:hint="cs"/>
          <w:rtl/>
        </w:rPr>
        <w:t xml:space="preserve"> היא אמה של </w:t>
      </w:r>
      <w:r w:rsidRPr="00E265FD">
        <w:rPr>
          <w:rFonts w:hint="cs"/>
          <w:rtl/>
        </w:rPr>
        <w:t>ה</w:t>
      </w:r>
      <w:r w:rsidR="00B327EF" w:rsidRPr="00E265FD">
        <w:rPr>
          <w:rFonts w:hint="cs"/>
          <w:rtl/>
        </w:rPr>
        <w:t>נאשמת 2</w:t>
      </w:r>
      <w:r w:rsidRPr="00E265FD">
        <w:rPr>
          <w:rFonts w:hint="cs"/>
          <w:rtl/>
        </w:rPr>
        <w:t>,</w:t>
      </w:r>
      <w:r w:rsidRPr="00E265FD">
        <w:rPr>
          <w:rFonts w:ascii="Calibri" w:hAnsi="Calibri"/>
        </w:rPr>
        <w:t xml:space="preserve"> </w:t>
      </w:r>
      <w:r w:rsidR="00AC4E3E" w:rsidRPr="00E265FD">
        <w:rPr>
          <w:rFonts w:hint="cs"/>
          <w:rtl/>
        </w:rPr>
        <w:t>ו</w:t>
      </w:r>
      <w:r w:rsidR="00BC4688" w:rsidRPr="00E265FD">
        <w:rPr>
          <w:rFonts w:hint="cs"/>
          <w:rtl/>
        </w:rPr>
        <w:t xml:space="preserve">במועדים הרלבנטיים היא ניהלה את </w:t>
      </w:r>
      <w:r w:rsidRPr="00E265FD">
        <w:rPr>
          <w:rFonts w:hint="cs"/>
          <w:rtl/>
        </w:rPr>
        <w:t>עסקיה של ה</w:t>
      </w:r>
      <w:r w:rsidR="00B327EF" w:rsidRPr="00E265FD">
        <w:rPr>
          <w:rFonts w:hint="cs"/>
          <w:rtl/>
        </w:rPr>
        <w:t>נאשמת 2</w:t>
      </w:r>
      <w:r w:rsidR="006E7DA6" w:rsidRPr="00E265FD">
        <w:rPr>
          <w:rFonts w:hint="cs"/>
          <w:rtl/>
        </w:rPr>
        <w:t>, בין היתר כ"סוכנת</w:t>
      </w:r>
      <w:r w:rsidR="004E3954" w:rsidRPr="00E265FD">
        <w:rPr>
          <w:rFonts w:hint="cs"/>
          <w:rtl/>
        </w:rPr>
        <w:t>-</w:t>
      </w:r>
      <w:r w:rsidR="006E7DA6" w:rsidRPr="00E265FD">
        <w:rPr>
          <w:rFonts w:hint="cs"/>
          <w:rtl/>
        </w:rPr>
        <w:t>אם"</w:t>
      </w:r>
      <w:r w:rsidRPr="00E265FD">
        <w:rPr>
          <w:rFonts w:hint="cs"/>
          <w:rtl/>
        </w:rPr>
        <w:t xml:space="preserve">. </w:t>
      </w:r>
    </w:p>
    <w:p w14:paraId="4FA44AFF" w14:textId="77777777" w:rsidR="002A3001" w:rsidRDefault="002A3001" w:rsidP="004341F3">
      <w:pPr>
        <w:pStyle w:val="-1"/>
      </w:pPr>
      <w:r>
        <w:rPr>
          <w:rFonts w:hint="cs"/>
          <w:rtl/>
        </w:rPr>
        <w:t>החל מיום 1.1.2003 מטילה פקודת מס הכנסה</w:t>
      </w:r>
      <w:r w:rsidR="004341F3">
        <w:rPr>
          <w:rFonts w:hint="cs"/>
          <w:rtl/>
        </w:rPr>
        <w:t xml:space="preserve"> (נוסח חדש) </w:t>
      </w:r>
      <w:proofErr w:type="spellStart"/>
      <w:r w:rsidR="004341F3">
        <w:rPr>
          <w:rFonts w:hint="cs"/>
          <w:rtl/>
        </w:rPr>
        <w:t>התשכ"א</w:t>
      </w:r>
      <w:proofErr w:type="spellEnd"/>
      <w:r w:rsidR="004341F3">
        <w:rPr>
          <w:rFonts w:hint="cs"/>
          <w:rtl/>
        </w:rPr>
        <w:t xml:space="preserve"> </w:t>
      </w:r>
      <w:r w:rsidR="004341F3">
        <w:rPr>
          <w:rtl/>
        </w:rPr>
        <w:t>–</w:t>
      </w:r>
      <w:r w:rsidR="004341F3">
        <w:rPr>
          <w:rFonts w:hint="cs"/>
          <w:rtl/>
        </w:rPr>
        <w:t xml:space="preserve"> 1961 (להלן: "</w:t>
      </w:r>
      <w:r w:rsidR="004341F3" w:rsidRPr="00E34E20">
        <w:rPr>
          <w:rFonts w:hint="cs"/>
          <w:b/>
          <w:bCs/>
          <w:rtl/>
        </w:rPr>
        <w:t>פקודת מס הכנסה</w:t>
      </w:r>
      <w:r w:rsidR="004341F3">
        <w:rPr>
          <w:rFonts w:hint="cs"/>
          <w:rtl/>
        </w:rPr>
        <w:t xml:space="preserve">") </w:t>
      </w:r>
      <w:r>
        <w:rPr>
          <w:rFonts w:hint="cs"/>
          <w:rtl/>
        </w:rPr>
        <w:t xml:space="preserve">חיוב במס בישראל, על הכנסותיו של תושב ישראל בארץ ובעולם. המבחן על פיו נקבע האם הנישום הוא תושב ישראל, הוא מבחן "מרכז החיים" של הנישום. </w:t>
      </w:r>
    </w:p>
    <w:p w14:paraId="6CDDF745" w14:textId="77777777" w:rsidR="000D7ACE" w:rsidRPr="00E265FD" w:rsidRDefault="001D2B26" w:rsidP="00E265FD">
      <w:pPr>
        <w:pStyle w:val="-1"/>
      </w:pPr>
      <w:r w:rsidRPr="00A459A9">
        <w:rPr>
          <w:rFonts w:hint="cs"/>
          <w:rtl/>
        </w:rPr>
        <w:t>בשנים 20</w:t>
      </w:r>
      <w:r w:rsidR="00A459A9" w:rsidRPr="00A459A9">
        <w:rPr>
          <w:rFonts w:hint="cs"/>
          <w:rtl/>
        </w:rPr>
        <w:t>12</w:t>
      </w:r>
      <w:r w:rsidRPr="00A459A9">
        <w:rPr>
          <w:rFonts w:hint="cs"/>
          <w:rtl/>
        </w:rPr>
        <w:t>-20</w:t>
      </w:r>
      <w:r w:rsidR="00A459A9" w:rsidRPr="00A459A9">
        <w:rPr>
          <w:rFonts w:hint="cs"/>
          <w:rtl/>
        </w:rPr>
        <w:t>09</w:t>
      </w:r>
      <w:r w:rsidRPr="00A459A9">
        <w:rPr>
          <w:rFonts w:hint="cs"/>
          <w:rtl/>
        </w:rPr>
        <w:t xml:space="preserve"> חילקה </w:t>
      </w:r>
      <w:r w:rsidR="00A459A9" w:rsidRPr="00A459A9">
        <w:rPr>
          <w:rFonts w:hint="cs"/>
          <w:rtl/>
        </w:rPr>
        <w:t>הנאשמת 2</w:t>
      </w:r>
      <w:r w:rsidRPr="00A459A9">
        <w:rPr>
          <w:rFonts w:hint="cs"/>
          <w:rtl/>
        </w:rPr>
        <w:t xml:space="preserve"> את חייה בין ישראל </w:t>
      </w:r>
      <w:r w:rsidR="00A459A9" w:rsidRPr="00A459A9">
        <w:rPr>
          <w:rFonts w:hint="cs"/>
          <w:rtl/>
        </w:rPr>
        <w:t>לבין ארצות הברית</w:t>
      </w:r>
      <w:r w:rsidRPr="00A459A9">
        <w:rPr>
          <w:rFonts w:hint="cs"/>
          <w:rtl/>
        </w:rPr>
        <w:t xml:space="preserve"> והפיקה הכנסות משמעותיות </w:t>
      </w:r>
      <w:r w:rsidRPr="00E265FD">
        <w:rPr>
          <w:rFonts w:hint="cs"/>
          <w:rtl/>
        </w:rPr>
        <w:t xml:space="preserve">מעבודותיה בחו"ל </w:t>
      </w:r>
      <w:r w:rsidRPr="00E265FD">
        <w:rPr>
          <w:rtl/>
        </w:rPr>
        <w:t>בסך</w:t>
      </w:r>
      <w:r w:rsidR="005C4F55" w:rsidRPr="00E265FD">
        <w:rPr>
          <w:rFonts w:hint="cs"/>
          <w:rtl/>
        </w:rPr>
        <w:t xml:space="preserve"> כ-</w:t>
      </w:r>
      <w:r w:rsidRPr="00E265FD">
        <w:rPr>
          <w:rFonts w:hint="cs"/>
          <w:rtl/>
        </w:rPr>
        <w:t>24,964,862</w:t>
      </w:r>
      <w:r w:rsidRPr="00E265FD">
        <w:rPr>
          <w:rtl/>
        </w:rPr>
        <w:t xml:space="preserve"> </w:t>
      </w:r>
      <w:r w:rsidRPr="00E265FD">
        <w:rPr>
          <w:rFonts w:hint="cs"/>
          <w:rtl/>
        </w:rPr>
        <w:t>ש"ח. ל</w:t>
      </w:r>
      <w:r w:rsidR="00A459A9" w:rsidRPr="00E265FD">
        <w:rPr>
          <w:rFonts w:hint="cs"/>
          <w:rtl/>
        </w:rPr>
        <w:t>נאשמת 2</w:t>
      </w:r>
      <w:r w:rsidRPr="00E265FD">
        <w:rPr>
          <w:rFonts w:hint="cs"/>
          <w:rtl/>
        </w:rPr>
        <w:t xml:space="preserve"> הייתה טענה כלפי רשויות המס בישראל כי היא בבחינת תושבת חוץ</w:t>
      </w:r>
      <w:r w:rsidR="00A459A9" w:rsidRPr="00E265FD">
        <w:rPr>
          <w:rFonts w:hint="cs"/>
          <w:rtl/>
        </w:rPr>
        <w:t xml:space="preserve"> המתגוררת בארצות הברית,</w:t>
      </w:r>
      <w:r w:rsidRPr="00E265FD">
        <w:rPr>
          <w:rFonts w:hint="cs"/>
          <w:rtl/>
        </w:rPr>
        <w:t xml:space="preserve"> אשר אינה</w:t>
      </w:r>
      <w:r w:rsidR="007B3BD2" w:rsidRPr="00E265FD">
        <w:rPr>
          <w:rFonts w:hint="cs"/>
          <w:rtl/>
        </w:rPr>
        <w:t xml:space="preserve"> חייבת בדיווח ובתשלום מס בישראל</w:t>
      </w:r>
      <w:r w:rsidR="00A459A9" w:rsidRPr="00E265FD">
        <w:rPr>
          <w:rFonts w:hint="cs"/>
          <w:rtl/>
        </w:rPr>
        <w:t>.</w:t>
      </w:r>
      <w:r w:rsidR="00D44D6E" w:rsidRPr="00E265FD">
        <w:rPr>
          <w:rFonts w:hint="cs"/>
          <w:rtl/>
        </w:rPr>
        <w:t xml:space="preserve"> </w:t>
      </w:r>
    </w:p>
    <w:p w14:paraId="1A63FBB8" w14:textId="77777777" w:rsidR="002A3001" w:rsidRPr="00850C3E" w:rsidRDefault="002A3001" w:rsidP="00D44D6E">
      <w:pPr>
        <w:pStyle w:val="-1"/>
      </w:pPr>
      <w:r w:rsidRPr="00E265FD">
        <w:rPr>
          <w:rFonts w:hint="cs"/>
          <w:rtl/>
        </w:rPr>
        <w:t>ה</w:t>
      </w:r>
      <w:r w:rsidR="00B327EF" w:rsidRPr="00E265FD">
        <w:rPr>
          <w:rFonts w:hint="cs"/>
          <w:rtl/>
        </w:rPr>
        <w:t>נאשמת 1</w:t>
      </w:r>
      <w:r w:rsidRPr="00E265FD">
        <w:rPr>
          <w:rFonts w:hint="cs"/>
          <w:rtl/>
        </w:rPr>
        <w:t xml:space="preserve"> חששה </w:t>
      </w:r>
      <w:r w:rsidRPr="00E265FD">
        <w:rPr>
          <w:rtl/>
        </w:rPr>
        <w:t xml:space="preserve">כי </w:t>
      </w:r>
      <w:r w:rsidRPr="00E265FD">
        <w:rPr>
          <w:rFonts w:hint="cs"/>
          <w:rtl/>
        </w:rPr>
        <w:t>זיקות שונות של ה</w:t>
      </w:r>
      <w:r w:rsidR="00B327EF" w:rsidRPr="00E265FD">
        <w:rPr>
          <w:rFonts w:hint="cs"/>
          <w:rtl/>
        </w:rPr>
        <w:t>נאשמת 2</w:t>
      </w:r>
      <w:r w:rsidRPr="00E265FD">
        <w:rPr>
          <w:rFonts w:hint="cs"/>
          <w:rtl/>
        </w:rPr>
        <w:t xml:space="preserve"> לישראל, י</w:t>
      </w:r>
      <w:r w:rsidR="00E81CF5" w:rsidRPr="00E265FD">
        <w:rPr>
          <w:rFonts w:hint="cs"/>
          <w:rtl/>
        </w:rPr>
        <w:t>כולות ל</w:t>
      </w:r>
      <w:r w:rsidRPr="00E265FD">
        <w:rPr>
          <w:rFonts w:hint="cs"/>
          <w:rtl/>
        </w:rPr>
        <w:t>הוו</w:t>
      </w:r>
      <w:r w:rsidR="00E81CF5" w:rsidRPr="00E265FD">
        <w:rPr>
          <w:rFonts w:hint="cs"/>
          <w:rtl/>
        </w:rPr>
        <w:t>ת</w:t>
      </w:r>
      <w:r w:rsidRPr="00E265FD">
        <w:rPr>
          <w:rFonts w:hint="cs"/>
          <w:rtl/>
        </w:rPr>
        <w:t xml:space="preserve"> </w:t>
      </w:r>
      <w:r w:rsidRPr="00E265FD">
        <w:rPr>
          <w:rtl/>
        </w:rPr>
        <w:t>זיק</w:t>
      </w:r>
      <w:r w:rsidR="001D2B26" w:rsidRPr="00E265FD">
        <w:rPr>
          <w:rFonts w:hint="cs"/>
          <w:rtl/>
        </w:rPr>
        <w:t>ות</w:t>
      </w:r>
      <w:r w:rsidRPr="00E265FD">
        <w:rPr>
          <w:rtl/>
        </w:rPr>
        <w:t xml:space="preserve"> בה</w:t>
      </w:r>
      <w:r w:rsidR="001D2B26" w:rsidRPr="00E265FD">
        <w:rPr>
          <w:rFonts w:hint="cs"/>
          <w:rtl/>
        </w:rPr>
        <w:t>ן</w:t>
      </w:r>
      <w:r w:rsidRPr="00E265FD">
        <w:rPr>
          <w:rtl/>
        </w:rPr>
        <w:t xml:space="preserve"> יתחשב</w:t>
      </w:r>
      <w:r w:rsidRPr="00850C3E">
        <w:rPr>
          <w:rtl/>
        </w:rPr>
        <w:t xml:space="preserve"> פקיד השומה</w:t>
      </w:r>
      <w:r w:rsidRPr="00850C3E">
        <w:rPr>
          <w:rFonts w:hint="cs"/>
          <w:rtl/>
        </w:rPr>
        <w:t xml:space="preserve"> </w:t>
      </w:r>
      <w:proofErr w:type="spellStart"/>
      <w:r w:rsidRPr="00850C3E">
        <w:rPr>
          <w:rFonts w:hint="cs"/>
          <w:rtl/>
        </w:rPr>
        <w:t>ב</w:t>
      </w:r>
      <w:r w:rsidR="00E81CF5" w:rsidRPr="00850C3E">
        <w:rPr>
          <w:rFonts w:hint="cs"/>
          <w:rtl/>
        </w:rPr>
        <w:t>שוקלו</w:t>
      </w:r>
      <w:proofErr w:type="spellEnd"/>
      <w:r w:rsidR="00E81CF5" w:rsidRPr="00850C3E">
        <w:rPr>
          <w:rFonts w:hint="cs"/>
          <w:rtl/>
        </w:rPr>
        <w:t xml:space="preserve"> אם</w:t>
      </w:r>
      <w:r w:rsidRPr="00850C3E">
        <w:rPr>
          <w:rFonts w:hint="cs"/>
          <w:rtl/>
        </w:rPr>
        <w:t xml:space="preserve"> מרכז חייה של ה</w:t>
      </w:r>
      <w:r w:rsidR="00B327EF" w:rsidRPr="00850C3E">
        <w:rPr>
          <w:rFonts w:hint="cs"/>
          <w:rtl/>
        </w:rPr>
        <w:t>נאשמת 2</w:t>
      </w:r>
      <w:r w:rsidRPr="00850C3E">
        <w:rPr>
          <w:rFonts w:hint="cs"/>
          <w:rtl/>
        </w:rPr>
        <w:t xml:space="preserve"> הוא בישראל</w:t>
      </w:r>
      <w:r w:rsidRPr="00850C3E">
        <w:rPr>
          <w:rtl/>
        </w:rPr>
        <w:t xml:space="preserve">. </w:t>
      </w:r>
      <w:r w:rsidRPr="00850C3E">
        <w:rPr>
          <w:rFonts w:hint="cs"/>
          <w:rtl/>
        </w:rPr>
        <w:t>לפיכך, ובמטרה להתחמק ממס, ה</w:t>
      </w:r>
      <w:r w:rsidR="00B327EF" w:rsidRPr="00850C3E">
        <w:rPr>
          <w:rFonts w:hint="cs"/>
          <w:rtl/>
        </w:rPr>
        <w:t>נאשמת 1</w:t>
      </w:r>
      <w:r w:rsidRPr="00850C3E">
        <w:rPr>
          <w:rFonts w:hint="cs"/>
          <w:rtl/>
        </w:rPr>
        <w:t xml:space="preserve"> פעלה על מנת להסתיר זיקות</w:t>
      </w:r>
      <w:r w:rsidR="00E81CF5" w:rsidRPr="00850C3E">
        <w:rPr>
          <w:rFonts w:hint="cs"/>
          <w:rtl/>
        </w:rPr>
        <w:t xml:space="preserve"> </w:t>
      </w:r>
      <w:r w:rsidRPr="00850C3E">
        <w:rPr>
          <w:rFonts w:hint="cs"/>
          <w:rtl/>
        </w:rPr>
        <w:t>של ה</w:t>
      </w:r>
      <w:r w:rsidR="00B327EF" w:rsidRPr="00850C3E">
        <w:rPr>
          <w:rFonts w:hint="cs"/>
          <w:rtl/>
        </w:rPr>
        <w:t>נאשמת 2</w:t>
      </w:r>
      <w:r w:rsidRPr="00850C3E">
        <w:rPr>
          <w:rFonts w:hint="cs"/>
          <w:rtl/>
        </w:rPr>
        <w:t xml:space="preserve"> לישראל</w:t>
      </w:r>
      <w:r w:rsidR="004341F3" w:rsidRPr="00850C3E">
        <w:rPr>
          <w:rFonts w:hint="cs"/>
          <w:rtl/>
        </w:rPr>
        <w:t xml:space="preserve"> כפי שיפ</w:t>
      </w:r>
      <w:r w:rsidR="00594298" w:rsidRPr="00850C3E">
        <w:rPr>
          <w:rFonts w:hint="cs"/>
          <w:rtl/>
        </w:rPr>
        <w:t>ו</w:t>
      </w:r>
      <w:r w:rsidR="004341F3" w:rsidRPr="00850C3E">
        <w:rPr>
          <w:rFonts w:hint="cs"/>
          <w:rtl/>
        </w:rPr>
        <w:t>רט להלן</w:t>
      </w:r>
      <w:r w:rsidRPr="00850C3E">
        <w:rPr>
          <w:rFonts w:hint="cs"/>
          <w:rtl/>
        </w:rPr>
        <w:t>.</w:t>
      </w:r>
    </w:p>
    <w:p w14:paraId="08BC79D2" w14:textId="77777777" w:rsidR="00875445" w:rsidRPr="00E265FD" w:rsidRDefault="00875445" w:rsidP="005A375C">
      <w:pPr>
        <w:pStyle w:val="-1"/>
      </w:pPr>
      <w:r>
        <w:rPr>
          <w:rFonts w:hint="cs"/>
          <w:rtl/>
        </w:rPr>
        <w:t xml:space="preserve">ביום 7.10.2009 נחתם חוזה </w:t>
      </w:r>
      <w:r w:rsidRPr="00E265FD">
        <w:rPr>
          <w:rFonts w:hint="cs"/>
          <w:rtl/>
        </w:rPr>
        <w:t xml:space="preserve">לשכירת דירה </w:t>
      </w:r>
      <w:r w:rsidR="001C7BE5" w:rsidRPr="00E265FD">
        <w:rPr>
          <w:rFonts w:hint="cs"/>
          <w:rtl/>
        </w:rPr>
        <w:t xml:space="preserve">בבניין המכונה מגדלי </w:t>
      </w:r>
      <w:proofErr w:type="spellStart"/>
      <w:r w:rsidR="001C7BE5" w:rsidRPr="00E265FD">
        <w:t>Yoo</w:t>
      </w:r>
      <w:proofErr w:type="spellEnd"/>
      <w:r w:rsidR="001C7BE5" w:rsidRPr="00E265FD">
        <w:rPr>
          <w:rFonts w:hint="cs"/>
          <w:rtl/>
        </w:rPr>
        <w:t xml:space="preserve"> </w:t>
      </w:r>
      <w:r w:rsidR="00A459A9" w:rsidRPr="00E265FD">
        <w:rPr>
          <w:rFonts w:hint="cs"/>
          <w:rtl/>
        </w:rPr>
        <w:t>(להלן: "</w:t>
      </w:r>
      <w:r w:rsidR="00A459A9" w:rsidRPr="00E265FD">
        <w:rPr>
          <w:rFonts w:hint="cs"/>
          <w:b/>
          <w:bCs/>
          <w:rtl/>
        </w:rPr>
        <w:t xml:space="preserve">הדירה במגדלי </w:t>
      </w:r>
      <w:proofErr w:type="spellStart"/>
      <w:r w:rsidR="00A459A9" w:rsidRPr="00E265FD">
        <w:rPr>
          <w:rFonts w:ascii="Calibri" w:hAnsi="Calibri"/>
          <w:b/>
          <w:bCs/>
        </w:rPr>
        <w:t>Yoo</w:t>
      </w:r>
      <w:proofErr w:type="spellEnd"/>
      <w:r w:rsidR="00A459A9" w:rsidRPr="00E265FD">
        <w:rPr>
          <w:rFonts w:ascii="Calibri" w:hAnsi="Calibri" w:hint="cs"/>
          <w:rtl/>
        </w:rPr>
        <w:t xml:space="preserve">") </w:t>
      </w:r>
      <w:r w:rsidRPr="00E265FD">
        <w:rPr>
          <w:rFonts w:hint="cs"/>
          <w:rtl/>
        </w:rPr>
        <w:t xml:space="preserve">לתקופה שבין </w:t>
      </w:r>
      <w:r w:rsidR="001C7BE5" w:rsidRPr="00E265FD">
        <w:rPr>
          <w:rFonts w:hint="cs"/>
          <w:rtl/>
        </w:rPr>
        <w:t>1.11.2009 לבין 31.10.2010</w:t>
      </w:r>
      <w:r w:rsidR="001C7BE5" w:rsidRPr="00E265FD">
        <w:rPr>
          <w:rFonts w:ascii="Calibri" w:hAnsi="Calibri" w:hint="cs"/>
          <w:rtl/>
        </w:rPr>
        <w:t>, על מנת שתשמש את ה</w:t>
      </w:r>
      <w:r w:rsidR="00B327EF" w:rsidRPr="00E265FD">
        <w:rPr>
          <w:rFonts w:ascii="Calibri" w:hAnsi="Calibri" w:hint="cs"/>
          <w:rtl/>
        </w:rPr>
        <w:t>נאשמת 2</w:t>
      </w:r>
      <w:r w:rsidR="001C7BE5" w:rsidRPr="00E265FD">
        <w:rPr>
          <w:rFonts w:ascii="Calibri" w:hAnsi="Calibri" w:hint="cs"/>
          <w:rtl/>
        </w:rPr>
        <w:t xml:space="preserve"> למגוריה </w:t>
      </w:r>
      <w:r w:rsidR="005A375C">
        <w:rPr>
          <w:rFonts w:hint="cs"/>
          <w:rtl/>
        </w:rPr>
        <w:t>בעת שהותה בישראל</w:t>
      </w:r>
      <w:r w:rsidR="0064695E">
        <w:rPr>
          <w:rFonts w:hint="cs"/>
          <w:rtl/>
        </w:rPr>
        <w:t xml:space="preserve">. </w:t>
      </w:r>
    </w:p>
    <w:p w14:paraId="419A14B4" w14:textId="77777777" w:rsidR="00875445" w:rsidRDefault="00875445" w:rsidP="00DA03E1">
      <w:pPr>
        <w:pStyle w:val="-1"/>
      </w:pPr>
      <w:r>
        <w:rPr>
          <w:rFonts w:hint="cs"/>
          <w:rtl/>
        </w:rPr>
        <w:t>ה</w:t>
      </w:r>
      <w:r w:rsidR="00B327EF">
        <w:rPr>
          <w:rFonts w:hint="cs"/>
          <w:rtl/>
        </w:rPr>
        <w:t>נאשמת 1</w:t>
      </w:r>
      <w:r>
        <w:rPr>
          <w:rFonts w:hint="cs"/>
          <w:rtl/>
        </w:rPr>
        <w:t xml:space="preserve"> חשש</w:t>
      </w:r>
      <w:r w:rsidR="001C7BE5">
        <w:rPr>
          <w:rFonts w:hint="cs"/>
          <w:rtl/>
        </w:rPr>
        <w:t>ה</w:t>
      </w:r>
      <w:r>
        <w:rPr>
          <w:rFonts w:hint="cs"/>
          <w:rtl/>
        </w:rPr>
        <w:t xml:space="preserve"> כי </w:t>
      </w:r>
      <w:r w:rsidRPr="00E265FD">
        <w:rPr>
          <w:rFonts w:hint="cs"/>
          <w:rtl/>
        </w:rPr>
        <w:t>העובדה ש</w:t>
      </w:r>
      <w:r w:rsidR="00DA03E1" w:rsidRPr="00E265FD">
        <w:rPr>
          <w:rFonts w:hint="cs"/>
          <w:rtl/>
        </w:rPr>
        <w:t xml:space="preserve">הדירה במגדלי </w:t>
      </w:r>
      <w:r w:rsidR="00DA03E1" w:rsidRPr="00E265FD">
        <w:t>YOO</w:t>
      </w:r>
      <w:r w:rsidR="00DA03E1" w:rsidRPr="00E265FD">
        <w:rPr>
          <w:rFonts w:hint="cs"/>
          <w:rtl/>
        </w:rPr>
        <w:t xml:space="preserve"> </w:t>
      </w:r>
      <w:r w:rsidRPr="00E265FD">
        <w:rPr>
          <w:rFonts w:hint="cs"/>
          <w:rtl/>
        </w:rPr>
        <w:t>אשר נשכר</w:t>
      </w:r>
      <w:r w:rsidR="00DA03E1" w:rsidRPr="00E265FD">
        <w:rPr>
          <w:rFonts w:hint="cs"/>
          <w:rtl/>
        </w:rPr>
        <w:t>ה</w:t>
      </w:r>
      <w:r w:rsidRPr="00E265FD">
        <w:rPr>
          <w:rFonts w:hint="cs"/>
          <w:rtl/>
        </w:rPr>
        <w:t xml:space="preserve"> </w:t>
      </w:r>
      <w:r w:rsidR="00DA03E1" w:rsidRPr="00E265FD">
        <w:rPr>
          <w:rFonts w:hint="cs"/>
          <w:rtl/>
        </w:rPr>
        <w:t xml:space="preserve">על מנת </w:t>
      </w:r>
      <w:r w:rsidRPr="00E265FD">
        <w:rPr>
          <w:rFonts w:hint="cs"/>
          <w:rtl/>
        </w:rPr>
        <w:t xml:space="preserve">לשמש לה למגורים בישראל, עשויה להוות זיקה בה יתחשב פקיד השומה </w:t>
      </w:r>
      <w:proofErr w:type="spellStart"/>
      <w:r w:rsidR="00DA03E1" w:rsidRPr="00E265FD">
        <w:rPr>
          <w:rFonts w:hint="cs"/>
          <w:rtl/>
        </w:rPr>
        <w:t>בשוקלו</w:t>
      </w:r>
      <w:proofErr w:type="spellEnd"/>
      <w:r w:rsidR="00DA03E1" w:rsidRPr="00E265FD">
        <w:rPr>
          <w:rFonts w:hint="cs"/>
          <w:rtl/>
        </w:rPr>
        <w:t xml:space="preserve"> אם </w:t>
      </w:r>
      <w:r w:rsidRPr="00E265FD">
        <w:rPr>
          <w:rFonts w:hint="cs"/>
          <w:rtl/>
        </w:rPr>
        <w:t>מרכז</w:t>
      </w:r>
      <w:r>
        <w:rPr>
          <w:rFonts w:hint="cs"/>
          <w:rtl/>
        </w:rPr>
        <w:t xml:space="preserve"> חייה בישראל. </w:t>
      </w:r>
    </w:p>
    <w:p w14:paraId="4F1905B2" w14:textId="77777777" w:rsidR="00875445" w:rsidRPr="00E265FD" w:rsidRDefault="00875445" w:rsidP="001C7BE5">
      <w:pPr>
        <w:pStyle w:val="-1"/>
      </w:pPr>
      <w:r>
        <w:rPr>
          <w:rFonts w:hint="cs"/>
          <w:rtl/>
        </w:rPr>
        <w:t>לפיכך, ה</w:t>
      </w:r>
      <w:r w:rsidR="00B327EF">
        <w:rPr>
          <w:rFonts w:hint="cs"/>
          <w:rtl/>
        </w:rPr>
        <w:t>נאשמת 1</w:t>
      </w:r>
      <w:r w:rsidRPr="00EC2081">
        <w:rPr>
          <w:rFonts w:hint="cs"/>
          <w:rtl/>
        </w:rPr>
        <w:t xml:space="preserve"> </w:t>
      </w:r>
      <w:r>
        <w:rPr>
          <w:rFonts w:hint="cs"/>
          <w:rtl/>
        </w:rPr>
        <w:t>הביא</w:t>
      </w:r>
      <w:r w:rsidR="001C7BE5">
        <w:rPr>
          <w:rFonts w:hint="cs"/>
          <w:rtl/>
        </w:rPr>
        <w:t>ה</w:t>
      </w:r>
      <w:r w:rsidRPr="00690AFF">
        <w:rPr>
          <w:rFonts w:hint="cs"/>
          <w:rtl/>
        </w:rPr>
        <w:t xml:space="preserve"> </w:t>
      </w:r>
      <w:r>
        <w:rPr>
          <w:rFonts w:hint="cs"/>
          <w:rtl/>
        </w:rPr>
        <w:t xml:space="preserve">לכך שבחוזה השכירות </w:t>
      </w:r>
      <w:r w:rsidRPr="00690AFF">
        <w:rPr>
          <w:rFonts w:hint="cs"/>
          <w:rtl/>
        </w:rPr>
        <w:t>צוין כי</w:t>
      </w:r>
      <w:r>
        <w:rPr>
          <w:rFonts w:hint="cs"/>
          <w:rtl/>
        </w:rPr>
        <w:t xml:space="preserve"> שוכר הדירה הוא דור רפאלי, אחיה של ה</w:t>
      </w:r>
      <w:r w:rsidR="00B327EF">
        <w:rPr>
          <w:rFonts w:hint="cs"/>
          <w:rtl/>
        </w:rPr>
        <w:t>נאשמת 2</w:t>
      </w:r>
      <w:r>
        <w:rPr>
          <w:rFonts w:hint="cs"/>
          <w:rtl/>
        </w:rPr>
        <w:t xml:space="preserve">, </w:t>
      </w:r>
      <w:r w:rsidRPr="00E265FD">
        <w:rPr>
          <w:rFonts w:hint="cs"/>
          <w:rtl/>
        </w:rPr>
        <w:t>ושמה של ה</w:t>
      </w:r>
      <w:r w:rsidR="00B327EF" w:rsidRPr="00E265FD">
        <w:rPr>
          <w:rFonts w:hint="cs"/>
          <w:rtl/>
        </w:rPr>
        <w:t>נאשמת 2</w:t>
      </w:r>
      <w:r w:rsidRPr="00E265FD">
        <w:rPr>
          <w:rFonts w:hint="cs"/>
          <w:rtl/>
        </w:rPr>
        <w:t xml:space="preserve"> לא יצוין בחוזה השכירות.</w:t>
      </w:r>
    </w:p>
    <w:p w14:paraId="0DFC625F" w14:textId="77777777" w:rsidR="00875445" w:rsidRPr="00E265FD" w:rsidRDefault="00875445" w:rsidP="005875B5">
      <w:pPr>
        <w:pStyle w:val="-1"/>
      </w:pPr>
      <w:r w:rsidRPr="00E265FD">
        <w:rPr>
          <w:rFonts w:hint="cs"/>
          <w:rtl/>
        </w:rPr>
        <w:t xml:space="preserve">בפועל, בתקופת השכירות של הדירה במגדלי </w:t>
      </w:r>
      <w:r w:rsidRPr="00E265FD">
        <w:rPr>
          <w:rFonts w:ascii="Calibri" w:hAnsi="Calibri"/>
        </w:rPr>
        <w:t>YOO</w:t>
      </w:r>
      <w:r w:rsidRPr="00E265FD">
        <w:rPr>
          <w:rFonts w:ascii="Calibri" w:hAnsi="Calibri" w:hint="cs"/>
          <w:rtl/>
        </w:rPr>
        <w:t>, שימשה הדירה</w:t>
      </w:r>
      <w:r w:rsidR="00DA03E1" w:rsidRPr="00E265FD">
        <w:rPr>
          <w:rFonts w:ascii="Calibri" w:hAnsi="Calibri" w:hint="cs"/>
          <w:rtl/>
        </w:rPr>
        <w:t xml:space="preserve"> </w:t>
      </w:r>
      <w:r w:rsidRPr="00E265FD">
        <w:rPr>
          <w:rFonts w:ascii="Calibri" w:hAnsi="Calibri" w:hint="cs"/>
          <w:rtl/>
        </w:rPr>
        <w:t>את ה</w:t>
      </w:r>
      <w:r w:rsidR="00B327EF" w:rsidRPr="00E265FD">
        <w:rPr>
          <w:rFonts w:ascii="Calibri" w:hAnsi="Calibri" w:hint="cs"/>
          <w:rtl/>
        </w:rPr>
        <w:t>נאשמת 2</w:t>
      </w:r>
      <w:r w:rsidRPr="00E265FD">
        <w:rPr>
          <w:rFonts w:ascii="Calibri" w:hAnsi="Calibri" w:hint="cs"/>
          <w:rtl/>
        </w:rPr>
        <w:t xml:space="preserve"> </w:t>
      </w:r>
      <w:r w:rsidR="00850C3E" w:rsidRPr="00E265FD">
        <w:rPr>
          <w:rFonts w:ascii="Calibri" w:hAnsi="Calibri" w:hint="cs"/>
          <w:rtl/>
        </w:rPr>
        <w:t>למגוריה</w:t>
      </w:r>
      <w:r w:rsidR="00DA03E1" w:rsidRPr="00E265FD">
        <w:rPr>
          <w:rFonts w:ascii="Calibri" w:hAnsi="Calibri" w:hint="cs"/>
          <w:rtl/>
        </w:rPr>
        <w:t xml:space="preserve"> </w:t>
      </w:r>
      <w:r w:rsidR="00271A5D" w:rsidRPr="00E265FD">
        <w:rPr>
          <w:rFonts w:ascii="Calibri" w:hAnsi="Calibri" w:hint="cs"/>
          <w:rtl/>
        </w:rPr>
        <w:t>בישראל</w:t>
      </w:r>
      <w:r w:rsidRPr="00E265FD">
        <w:rPr>
          <w:rFonts w:ascii="Calibri" w:hAnsi="Calibri" w:hint="cs"/>
          <w:rtl/>
        </w:rPr>
        <w:t>.</w:t>
      </w:r>
      <w:r w:rsidR="00763B39" w:rsidRPr="00E265FD">
        <w:rPr>
          <w:rFonts w:hint="cs"/>
          <w:rtl/>
        </w:rPr>
        <w:t xml:space="preserve"> </w:t>
      </w:r>
    </w:p>
    <w:p w14:paraId="26568EC9" w14:textId="77777777" w:rsidR="00875445" w:rsidRPr="00E265FD" w:rsidRDefault="00875445" w:rsidP="005875B5">
      <w:pPr>
        <w:pStyle w:val="-1"/>
        <w:rPr>
          <w:rtl/>
        </w:rPr>
      </w:pPr>
      <w:r>
        <w:rPr>
          <w:rFonts w:hint="cs"/>
          <w:rtl/>
        </w:rPr>
        <w:t xml:space="preserve">ביום 25.10.2010 נחתם חוזה לשכירת דירה </w:t>
      </w:r>
      <w:r w:rsidR="001C7BE5">
        <w:rPr>
          <w:rFonts w:hint="cs"/>
          <w:rtl/>
        </w:rPr>
        <w:t xml:space="preserve">במגדלי </w:t>
      </w:r>
      <w:r w:rsidR="001C7BE5">
        <w:t>W</w:t>
      </w:r>
      <w:r w:rsidR="001C7BE5">
        <w:rPr>
          <w:rFonts w:hint="cs"/>
          <w:rtl/>
        </w:rPr>
        <w:t xml:space="preserve"> </w:t>
      </w:r>
      <w:r w:rsidR="00A459A9">
        <w:rPr>
          <w:rFonts w:hint="cs"/>
          <w:rtl/>
        </w:rPr>
        <w:t>(להלן: "</w:t>
      </w:r>
      <w:r w:rsidR="00A459A9" w:rsidRPr="00A459A9">
        <w:rPr>
          <w:rFonts w:hint="cs"/>
          <w:b/>
          <w:bCs/>
          <w:rtl/>
        </w:rPr>
        <w:t xml:space="preserve">הדירה במגדלי </w:t>
      </w:r>
      <w:r w:rsidR="00A459A9" w:rsidRPr="008A0A85">
        <w:rPr>
          <w:rFonts w:ascii="Calibri" w:hAnsi="Calibri"/>
          <w:b/>
          <w:bCs/>
        </w:rPr>
        <w:t>W</w:t>
      </w:r>
      <w:r w:rsidR="00A459A9" w:rsidRPr="008A0A85">
        <w:rPr>
          <w:rFonts w:ascii="Calibri" w:hAnsi="Calibri" w:hint="cs"/>
          <w:rtl/>
        </w:rPr>
        <w:t xml:space="preserve">") </w:t>
      </w:r>
      <w:r w:rsidR="001C7BE5">
        <w:rPr>
          <w:rFonts w:ascii="Calibri" w:hAnsi="Calibri" w:hint="cs"/>
          <w:rtl/>
        </w:rPr>
        <w:t>על מנת שתשמש את ה</w:t>
      </w:r>
      <w:r w:rsidR="00B327EF">
        <w:rPr>
          <w:rFonts w:ascii="Calibri" w:hAnsi="Calibri" w:hint="cs"/>
          <w:rtl/>
        </w:rPr>
        <w:t>נאשמת 2</w:t>
      </w:r>
      <w:r w:rsidR="001C7BE5">
        <w:rPr>
          <w:rFonts w:ascii="Calibri" w:hAnsi="Calibri" w:hint="cs"/>
          <w:rtl/>
        </w:rPr>
        <w:t xml:space="preserve"> </w:t>
      </w:r>
      <w:r w:rsidR="001C7BE5" w:rsidRPr="00E265FD">
        <w:rPr>
          <w:rFonts w:ascii="Calibri" w:hAnsi="Calibri" w:hint="cs"/>
          <w:rtl/>
        </w:rPr>
        <w:t xml:space="preserve">למגוריה </w:t>
      </w:r>
      <w:r w:rsidR="00DE0B14">
        <w:rPr>
          <w:rFonts w:ascii="Calibri" w:hAnsi="Calibri" w:hint="cs"/>
          <w:rtl/>
        </w:rPr>
        <w:t xml:space="preserve">בעת שהותה </w:t>
      </w:r>
      <w:r w:rsidR="001C7BE5" w:rsidRPr="00E265FD">
        <w:rPr>
          <w:rFonts w:ascii="Calibri" w:hAnsi="Calibri" w:hint="cs"/>
          <w:rtl/>
        </w:rPr>
        <w:t xml:space="preserve">בישראל </w:t>
      </w:r>
      <w:r w:rsidR="00384239" w:rsidRPr="00E265FD">
        <w:rPr>
          <w:rFonts w:ascii="Calibri" w:hAnsi="Calibri" w:hint="cs"/>
          <w:rtl/>
        </w:rPr>
        <w:t>החל ממועד זה ואילך</w:t>
      </w:r>
      <w:r w:rsidR="001C7BE5" w:rsidRPr="00E265FD">
        <w:rPr>
          <w:rFonts w:ascii="Calibri" w:hAnsi="Calibri" w:hint="cs"/>
          <w:rtl/>
        </w:rPr>
        <w:t xml:space="preserve">. </w:t>
      </w:r>
    </w:p>
    <w:p w14:paraId="61B0784E" w14:textId="77777777" w:rsidR="00875445" w:rsidRPr="00E265FD" w:rsidRDefault="001C7BE5" w:rsidP="005875B5">
      <w:pPr>
        <w:pStyle w:val="-1"/>
        <w:rPr>
          <w:rtl/>
        </w:rPr>
      </w:pPr>
      <w:r w:rsidRPr="00E265FD">
        <w:rPr>
          <w:rFonts w:hint="cs"/>
          <w:rtl/>
        </w:rPr>
        <w:t>ה</w:t>
      </w:r>
      <w:r w:rsidR="00B327EF" w:rsidRPr="00E265FD">
        <w:rPr>
          <w:rFonts w:hint="cs"/>
          <w:rtl/>
        </w:rPr>
        <w:t>נאשמת 1</w:t>
      </w:r>
      <w:r w:rsidRPr="00E265FD">
        <w:rPr>
          <w:rFonts w:hint="cs"/>
          <w:rtl/>
        </w:rPr>
        <w:t xml:space="preserve"> חששה </w:t>
      </w:r>
      <w:r w:rsidR="00875445" w:rsidRPr="00E265FD">
        <w:rPr>
          <w:rtl/>
        </w:rPr>
        <w:t xml:space="preserve">כי </w:t>
      </w:r>
      <w:r w:rsidR="00384239" w:rsidRPr="00E265FD">
        <w:rPr>
          <w:rFonts w:ascii="Calibri" w:hAnsi="Calibri" w:hint="cs"/>
          <w:rtl/>
        </w:rPr>
        <w:t xml:space="preserve">הדירה במגדלי </w:t>
      </w:r>
      <w:r w:rsidR="00384239" w:rsidRPr="00E265FD">
        <w:rPr>
          <w:rFonts w:ascii="Calibri" w:hAnsi="Calibri"/>
        </w:rPr>
        <w:t>W</w:t>
      </w:r>
      <w:r w:rsidR="00384239" w:rsidRPr="00E265FD">
        <w:rPr>
          <w:rFonts w:hint="cs"/>
          <w:rtl/>
        </w:rPr>
        <w:t xml:space="preserve"> </w:t>
      </w:r>
      <w:r w:rsidR="00875445" w:rsidRPr="00E265FD">
        <w:rPr>
          <w:rFonts w:hint="cs"/>
          <w:rtl/>
        </w:rPr>
        <w:t xml:space="preserve">אשר </w:t>
      </w:r>
      <w:r w:rsidR="00875445" w:rsidRPr="00E265FD">
        <w:rPr>
          <w:rFonts w:ascii="Calibri" w:hAnsi="Calibri" w:hint="cs"/>
          <w:rtl/>
        </w:rPr>
        <w:t>נשכר</w:t>
      </w:r>
      <w:r w:rsidR="00384239" w:rsidRPr="00E265FD">
        <w:rPr>
          <w:rFonts w:ascii="Calibri" w:hAnsi="Calibri" w:hint="cs"/>
          <w:rtl/>
        </w:rPr>
        <w:t>ה</w:t>
      </w:r>
      <w:r w:rsidR="00875445" w:rsidRPr="00E265FD">
        <w:rPr>
          <w:rFonts w:ascii="Calibri" w:hAnsi="Calibri" w:hint="cs"/>
          <w:rtl/>
        </w:rPr>
        <w:t xml:space="preserve"> עבור</w:t>
      </w:r>
      <w:r w:rsidR="00384239" w:rsidRPr="00E265FD">
        <w:rPr>
          <w:rFonts w:ascii="Calibri" w:hAnsi="Calibri" w:hint="cs"/>
          <w:rtl/>
        </w:rPr>
        <w:t xml:space="preserve"> נאשמת 2</w:t>
      </w:r>
      <w:r w:rsidR="00875445" w:rsidRPr="00E265FD">
        <w:rPr>
          <w:rFonts w:hint="cs"/>
          <w:rtl/>
        </w:rPr>
        <w:t xml:space="preserve"> </w:t>
      </w:r>
      <w:r w:rsidR="005875B5" w:rsidRPr="00E265FD">
        <w:rPr>
          <w:rFonts w:hint="cs"/>
          <w:rtl/>
        </w:rPr>
        <w:t>למגורי</w:t>
      </w:r>
      <w:r w:rsidR="005875B5">
        <w:rPr>
          <w:rFonts w:hint="cs"/>
          <w:rtl/>
        </w:rPr>
        <w:t>ה</w:t>
      </w:r>
      <w:r w:rsidR="005875B5" w:rsidRPr="00E265FD">
        <w:rPr>
          <w:rFonts w:hint="cs"/>
          <w:rtl/>
        </w:rPr>
        <w:t xml:space="preserve"> </w:t>
      </w:r>
      <w:r w:rsidR="00875445" w:rsidRPr="00E265FD">
        <w:rPr>
          <w:rFonts w:hint="cs"/>
          <w:rtl/>
        </w:rPr>
        <w:t>בישראל, עשויה</w:t>
      </w:r>
      <w:r w:rsidR="00875445" w:rsidRPr="00E265FD">
        <w:rPr>
          <w:rtl/>
        </w:rPr>
        <w:t xml:space="preserve"> להוות זיקה בה יתחשב פקיד השומה</w:t>
      </w:r>
      <w:r w:rsidR="00875445" w:rsidRPr="00E265FD">
        <w:rPr>
          <w:rFonts w:hint="cs"/>
          <w:rtl/>
        </w:rPr>
        <w:t xml:space="preserve"> </w:t>
      </w:r>
      <w:proofErr w:type="spellStart"/>
      <w:r w:rsidR="00384239" w:rsidRPr="00E265FD">
        <w:rPr>
          <w:rFonts w:ascii="Calibri" w:hAnsi="Calibri" w:hint="cs"/>
          <w:rtl/>
        </w:rPr>
        <w:t>בשוקלו</w:t>
      </w:r>
      <w:proofErr w:type="spellEnd"/>
      <w:r w:rsidR="00384239" w:rsidRPr="00E265FD">
        <w:rPr>
          <w:rFonts w:ascii="Calibri" w:hAnsi="Calibri" w:hint="cs"/>
          <w:rtl/>
        </w:rPr>
        <w:t xml:space="preserve"> אם</w:t>
      </w:r>
      <w:r w:rsidR="00875445" w:rsidRPr="00E265FD">
        <w:rPr>
          <w:rFonts w:hint="cs"/>
          <w:rtl/>
        </w:rPr>
        <w:t xml:space="preserve"> מרכז חייה של ה</w:t>
      </w:r>
      <w:r w:rsidR="00B327EF" w:rsidRPr="00E265FD">
        <w:rPr>
          <w:rFonts w:hint="cs"/>
          <w:rtl/>
        </w:rPr>
        <w:t>נאשמת 2</w:t>
      </w:r>
      <w:r w:rsidR="00875445" w:rsidRPr="00E265FD">
        <w:rPr>
          <w:rFonts w:hint="cs"/>
          <w:rtl/>
        </w:rPr>
        <w:t xml:space="preserve"> בישראל</w:t>
      </w:r>
      <w:r w:rsidR="006C7C15" w:rsidRPr="00E265FD">
        <w:rPr>
          <w:rtl/>
        </w:rPr>
        <w:t>.</w:t>
      </w:r>
      <w:r w:rsidR="00763B39" w:rsidRPr="00E265FD">
        <w:rPr>
          <w:rFonts w:hint="cs"/>
          <w:rtl/>
        </w:rPr>
        <w:t xml:space="preserve"> </w:t>
      </w:r>
    </w:p>
    <w:p w14:paraId="4A042685" w14:textId="77777777" w:rsidR="00875445" w:rsidRPr="00E265FD" w:rsidRDefault="00875445" w:rsidP="001C7BE5">
      <w:pPr>
        <w:pStyle w:val="-1"/>
      </w:pPr>
      <w:r w:rsidRPr="00E265FD">
        <w:rPr>
          <w:rFonts w:hint="cs"/>
          <w:rtl/>
        </w:rPr>
        <w:t>לפיכך, ה</w:t>
      </w:r>
      <w:r w:rsidR="00B327EF" w:rsidRPr="00E265FD">
        <w:rPr>
          <w:rFonts w:hint="cs"/>
          <w:rtl/>
        </w:rPr>
        <w:t>נאשמת 1</w:t>
      </w:r>
      <w:r w:rsidRPr="00E265FD">
        <w:rPr>
          <w:rFonts w:hint="cs"/>
          <w:rtl/>
        </w:rPr>
        <w:t xml:space="preserve"> </w:t>
      </w:r>
      <w:r w:rsidR="00D86E89" w:rsidRPr="00E265FD">
        <w:rPr>
          <w:rFonts w:hint="cs"/>
          <w:rtl/>
        </w:rPr>
        <w:t>הביא</w:t>
      </w:r>
      <w:r w:rsidR="001C7BE5" w:rsidRPr="00E265FD">
        <w:rPr>
          <w:rFonts w:hint="cs"/>
          <w:rtl/>
        </w:rPr>
        <w:t>ה</w:t>
      </w:r>
      <w:r w:rsidR="00D86E89" w:rsidRPr="00E265FD">
        <w:rPr>
          <w:rFonts w:hint="cs"/>
          <w:rtl/>
        </w:rPr>
        <w:t xml:space="preserve"> </w:t>
      </w:r>
      <w:r w:rsidRPr="00E265FD">
        <w:rPr>
          <w:rFonts w:hint="cs"/>
          <w:rtl/>
        </w:rPr>
        <w:t>לכך שבחוזה השכירות צוין, כי שוכרת הדירה היא ה</w:t>
      </w:r>
      <w:r w:rsidR="00B327EF" w:rsidRPr="00E265FD">
        <w:rPr>
          <w:rFonts w:hint="cs"/>
          <w:rtl/>
        </w:rPr>
        <w:t>נאשמת 1</w:t>
      </w:r>
      <w:r w:rsidRPr="00E265FD">
        <w:rPr>
          <w:rFonts w:hint="cs"/>
          <w:rtl/>
        </w:rPr>
        <w:t>. בחוזה השכירות לא צוין שמה של ה</w:t>
      </w:r>
      <w:r w:rsidR="00B327EF" w:rsidRPr="00E265FD">
        <w:rPr>
          <w:rFonts w:hint="cs"/>
          <w:rtl/>
        </w:rPr>
        <w:t>נאשמת 2</w:t>
      </w:r>
      <w:r w:rsidRPr="00E265FD">
        <w:rPr>
          <w:rFonts w:hint="cs"/>
          <w:rtl/>
        </w:rPr>
        <w:t>.</w:t>
      </w:r>
      <w:r w:rsidR="007F5BEF" w:rsidRPr="00E265FD">
        <w:rPr>
          <w:rFonts w:hint="cs"/>
          <w:rtl/>
        </w:rPr>
        <w:t xml:space="preserve"> </w:t>
      </w:r>
    </w:p>
    <w:p w14:paraId="1C46A285" w14:textId="77777777" w:rsidR="00875445" w:rsidRPr="00E265FD" w:rsidRDefault="00875445" w:rsidP="00E265FD">
      <w:pPr>
        <w:pStyle w:val="-1"/>
      </w:pPr>
      <w:r>
        <w:rPr>
          <w:rFonts w:hint="cs"/>
          <w:rtl/>
        </w:rPr>
        <w:t xml:space="preserve">בפועל, </w:t>
      </w:r>
      <w:r w:rsidRPr="00E265FD">
        <w:rPr>
          <w:rFonts w:hint="cs"/>
          <w:rtl/>
        </w:rPr>
        <w:t xml:space="preserve">בתקופת השכירות של הדירה במגדלי </w:t>
      </w:r>
      <w:r w:rsidRPr="00E265FD">
        <w:rPr>
          <w:rFonts w:ascii="Calibri" w:hAnsi="Calibri"/>
        </w:rPr>
        <w:t>W</w:t>
      </w:r>
      <w:r w:rsidRPr="00E265FD">
        <w:rPr>
          <w:rFonts w:ascii="Calibri" w:hAnsi="Calibri" w:hint="cs"/>
          <w:rtl/>
        </w:rPr>
        <w:t>, שימשה הדירה את ה</w:t>
      </w:r>
      <w:r w:rsidR="00B327EF" w:rsidRPr="00E265FD">
        <w:rPr>
          <w:rFonts w:ascii="Calibri" w:hAnsi="Calibri" w:hint="cs"/>
          <w:rtl/>
        </w:rPr>
        <w:t>נאשמת 2</w:t>
      </w:r>
      <w:r w:rsidRPr="00E265FD">
        <w:rPr>
          <w:rFonts w:ascii="Calibri" w:hAnsi="Calibri" w:hint="cs"/>
          <w:rtl/>
        </w:rPr>
        <w:t xml:space="preserve"> </w:t>
      </w:r>
      <w:r w:rsidR="00C76554" w:rsidRPr="00E265FD">
        <w:rPr>
          <w:rFonts w:ascii="Calibri" w:hAnsi="Calibri" w:hint="cs"/>
          <w:rtl/>
        </w:rPr>
        <w:t>למגוריה</w:t>
      </w:r>
      <w:r w:rsidR="00271A5D" w:rsidRPr="00E265FD">
        <w:rPr>
          <w:rFonts w:ascii="Calibri" w:hAnsi="Calibri" w:hint="cs"/>
          <w:rtl/>
        </w:rPr>
        <w:t xml:space="preserve"> </w:t>
      </w:r>
      <w:r w:rsidR="00DE0B14">
        <w:rPr>
          <w:rFonts w:ascii="Calibri" w:hAnsi="Calibri" w:hint="cs"/>
          <w:rtl/>
        </w:rPr>
        <w:t xml:space="preserve">בעת שהותה </w:t>
      </w:r>
      <w:r w:rsidR="00271A5D" w:rsidRPr="00E265FD">
        <w:rPr>
          <w:rFonts w:ascii="Calibri" w:hAnsi="Calibri" w:hint="cs"/>
          <w:rtl/>
        </w:rPr>
        <w:t>בישראל</w:t>
      </w:r>
      <w:r w:rsidRPr="00E265FD">
        <w:rPr>
          <w:rFonts w:ascii="Calibri" w:hAnsi="Calibri" w:hint="cs"/>
          <w:rtl/>
        </w:rPr>
        <w:t>.</w:t>
      </w:r>
      <w:r w:rsidR="00763B39" w:rsidRPr="00E265FD">
        <w:rPr>
          <w:rFonts w:hint="cs"/>
          <w:rtl/>
        </w:rPr>
        <w:t xml:space="preserve"> </w:t>
      </w:r>
    </w:p>
    <w:p w14:paraId="5CD598DD" w14:textId="77777777" w:rsidR="005D4E5C" w:rsidRPr="00E265FD" w:rsidRDefault="005D4E5C" w:rsidP="005875B5">
      <w:pPr>
        <w:pStyle w:val="-1"/>
      </w:pPr>
      <w:r>
        <w:rPr>
          <w:rFonts w:hint="cs"/>
          <w:rtl/>
        </w:rPr>
        <w:t>השאלה אם ל</w:t>
      </w:r>
      <w:r w:rsidR="00B327EF">
        <w:rPr>
          <w:rFonts w:hint="cs"/>
          <w:rtl/>
        </w:rPr>
        <w:t xml:space="preserve">נאשמת </w:t>
      </w:r>
      <w:r w:rsidR="00B327EF" w:rsidRPr="00E265FD">
        <w:rPr>
          <w:rFonts w:hint="cs"/>
          <w:rtl/>
        </w:rPr>
        <w:t>2</w:t>
      </w:r>
      <w:r w:rsidRPr="00E265FD">
        <w:rPr>
          <w:rFonts w:hint="cs"/>
          <w:rtl/>
        </w:rPr>
        <w:t xml:space="preserve"> בית </w:t>
      </w:r>
      <w:r w:rsidR="005875B5">
        <w:rPr>
          <w:rFonts w:hint="cs"/>
          <w:rtl/>
        </w:rPr>
        <w:t>ל</w:t>
      </w:r>
      <w:r w:rsidR="00384239" w:rsidRPr="00E265FD">
        <w:rPr>
          <w:rFonts w:ascii="Calibri" w:hAnsi="Calibri" w:hint="cs"/>
          <w:rtl/>
        </w:rPr>
        <w:t>מגורי</w:t>
      </w:r>
      <w:r w:rsidR="005875B5">
        <w:rPr>
          <w:rFonts w:ascii="Calibri" w:hAnsi="Calibri" w:hint="cs"/>
          <w:rtl/>
        </w:rPr>
        <w:t>ה</w:t>
      </w:r>
      <w:r w:rsidR="00384239" w:rsidRPr="00E265FD">
        <w:rPr>
          <w:rFonts w:hint="cs"/>
          <w:rtl/>
        </w:rPr>
        <w:t xml:space="preserve"> </w:t>
      </w:r>
      <w:r w:rsidRPr="00E265FD">
        <w:rPr>
          <w:rFonts w:hint="cs"/>
          <w:rtl/>
        </w:rPr>
        <w:t xml:space="preserve">בישראל בשנת 2009 ואילך, </w:t>
      </w:r>
      <w:r w:rsidR="00384239" w:rsidRPr="00E265FD">
        <w:rPr>
          <w:rFonts w:ascii="Calibri" w:hAnsi="Calibri" w:hint="cs"/>
          <w:rtl/>
        </w:rPr>
        <w:t>יכולה להוות שיקול</w:t>
      </w:r>
      <w:r w:rsidR="00384239" w:rsidRPr="00E265FD">
        <w:rPr>
          <w:rFonts w:hint="cs"/>
          <w:rtl/>
        </w:rPr>
        <w:t xml:space="preserve"> </w:t>
      </w:r>
      <w:r w:rsidR="00936016" w:rsidRPr="00E265FD">
        <w:rPr>
          <w:rFonts w:hint="cs"/>
          <w:rtl/>
        </w:rPr>
        <w:t>רלבנטי</w:t>
      </w:r>
      <w:r w:rsidRPr="00E265FD">
        <w:rPr>
          <w:rFonts w:hint="cs"/>
          <w:rtl/>
        </w:rPr>
        <w:t xml:space="preserve"> לקביעת </w:t>
      </w:r>
      <w:proofErr w:type="spellStart"/>
      <w:r w:rsidRPr="00E265FD">
        <w:rPr>
          <w:rFonts w:hint="cs"/>
          <w:rtl/>
        </w:rPr>
        <w:t>תושבותה</w:t>
      </w:r>
      <w:proofErr w:type="spellEnd"/>
      <w:r w:rsidRPr="00E265FD">
        <w:rPr>
          <w:rFonts w:hint="cs"/>
          <w:rtl/>
        </w:rPr>
        <w:t>.</w:t>
      </w:r>
    </w:p>
    <w:p w14:paraId="09563A3E" w14:textId="77777777" w:rsidR="00F80607" w:rsidRPr="00E265FD" w:rsidRDefault="00F80607" w:rsidP="005875B5">
      <w:pPr>
        <w:pStyle w:val="-1"/>
      </w:pPr>
      <w:bookmarkStart w:id="1" w:name="_Ref23437472"/>
      <w:r>
        <w:rPr>
          <w:rFonts w:hint="cs"/>
          <w:rtl/>
        </w:rPr>
        <w:t xml:space="preserve">במסגרת דיוני השומה לשנות המס </w:t>
      </w:r>
      <w:r w:rsidR="00271A5D">
        <w:rPr>
          <w:rFonts w:hint="cs"/>
          <w:rtl/>
        </w:rPr>
        <w:t>2012-2009</w:t>
      </w:r>
      <w:r>
        <w:rPr>
          <w:rFonts w:hint="cs"/>
          <w:rtl/>
        </w:rPr>
        <w:t xml:space="preserve">, </w:t>
      </w:r>
      <w:r>
        <w:rPr>
          <w:rtl/>
        </w:rPr>
        <w:t>ה</w:t>
      </w:r>
      <w:r w:rsidR="00B327EF">
        <w:rPr>
          <w:rtl/>
        </w:rPr>
        <w:t>נאשמת 1</w:t>
      </w:r>
      <w:r>
        <w:rPr>
          <w:rFonts w:hint="cs"/>
          <w:rtl/>
        </w:rPr>
        <w:t xml:space="preserve"> כמנהלת עסקיה</w:t>
      </w:r>
      <w:r>
        <w:rPr>
          <w:rtl/>
        </w:rPr>
        <w:t xml:space="preserve"> </w:t>
      </w:r>
      <w:r>
        <w:rPr>
          <w:rFonts w:hint="cs"/>
          <w:rtl/>
        </w:rPr>
        <w:t xml:space="preserve">של </w:t>
      </w:r>
      <w:r w:rsidR="00B327EF">
        <w:rPr>
          <w:rFonts w:hint="cs"/>
          <w:rtl/>
        </w:rPr>
        <w:t>הנאשמת 2</w:t>
      </w:r>
      <w:r>
        <w:rPr>
          <w:rFonts w:hint="cs"/>
          <w:rtl/>
        </w:rPr>
        <w:t xml:space="preserve"> </w:t>
      </w:r>
      <w:r>
        <w:rPr>
          <w:rtl/>
        </w:rPr>
        <w:t>הסתיר</w:t>
      </w:r>
      <w:r>
        <w:rPr>
          <w:rFonts w:hint="cs"/>
          <w:rtl/>
        </w:rPr>
        <w:t>ה</w:t>
      </w:r>
      <w:r>
        <w:rPr>
          <w:rtl/>
        </w:rPr>
        <w:t xml:space="preserve"> </w:t>
      </w:r>
      <w:r>
        <w:rPr>
          <w:rFonts w:hint="cs"/>
          <w:rtl/>
        </w:rPr>
        <w:t xml:space="preserve">מפקיד השומה, </w:t>
      </w:r>
      <w:r w:rsidRPr="00E265FD">
        <w:rPr>
          <w:rFonts w:hint="cs"/>
          <w:rtl/>
        </w:rPr>
        <w:t>במעשה ובמחדל</w:t>
      </w:r>
      <w:bookmarkEnd w:id="1"/>
      <w:r w:rsidRPr="00E265FD">
        <w:rPr>
          <w:rFonts w:hint="cs"/>
          <w:rtl/>
        </w:rPr>
        <w:t xml:space="preserve"> כי ל</w:t>
      </w:r>
      <w:r w:rsidR="00B327EF" w:rsidRPr="00E265FD">
        <w:rPr>
          <w:rFonts w:hint="cs"/>
          <w:rtl/>
        </w:rPr>
        <w:t>נאשמת 2</w:t>
      </w:r>
      <w:r w:rsidRPr="00E265FD">
        <w:rPr>
          <w:rFonts w:hint="cs"/>
          <w:rtl/>
        </w:rPr>
        <w:t xml:space="preserve"> </w:t>
      </w:r>
      <w:r w:rsidRPr="00E265FD">
        <w:rPr>
          <w:rFonts w:ascii="Calibri" w:hAnsi="Calibri" w:hint="cs"/>
          <w:rtl/>
        </w:rPr>
        <w:t>בת</w:t>
      </w:r>
      <w:r w:rsidR="002F4B9A" w:rsidRPr="00E265FD">
        <w:rPr>
          <w:rFonts w:ascii="Calibri" w:hAnsi="Calibri" w:hint="cs"/>
          <w:rtl/>
        </w:rPr>
        <w:t>י</w:t>
      </w:r>
      <w:r w:rsidR="005875B5">
        <w:rPr>
          <w:rFonts w:ascii="Calibri" w:hAnsi="Calibri" w:hint="cs"/>
          <w:rtl/>
        </w:rPr>
        <w:t>ם למגוריה</w:t>
      </w:r>
      <w:r w:rsidR="00384239" w:rsidRPr="00E265FD">
        <w:rPr>
          <w:rFonts w:ascii="Calibri" w:hAnsi="Calibri" w:hint="cs"/>
          <w:rtl/>
        </w:rPr>
        <w:t xml:space="preserve"> </w:t>
      </w:r>
      <w:r w:rsidRPr="00E265FD">
        <w:rPr>
          <w:rFonts w:hint="cs"/>
          <w:rtl/>
        </w:rPr>
        <w:t xml:space="preserve">בדירה במגדלי </w:t>
      </w:r>
      <w:r w:rsidRPr="00E265FD">
        <w:t>YOO</w:t>
      </w:r>
      <w:r w:rsidRPr="00E265FD">
        <w:rPr>
          <w:rFonts w:hint="cs"/>
          <w:rtl/>
        </w:rPr>
        <w:t xml:space="preserve"> </w:t>
      </w:r>
      <w:bookmarkStart w:id="2" w:name="_Ref23437475"/>
      <w:r w:rsidRPr="00E265FD">
        <w:rPr>
          <w:rFonts w:hint="cs"/>
          <w:rtl/>
        </w:rPr>
        <w:t xml:space="preserve">ובמגדלי </w:t>
      </w:r>
      <w:r w:rsidRPr="00E265FD">
        <w:t>W</w:t>
      </w:r>
      <w:bookmarkEnd w:id="2"/>
      <w:r w:rsidRPr="00E265FD">
        <w:rPr>
          <w:rFonts w:hint="cs"/>
          <w:rtl/>
        </w:rPr>
        <w:t xml:space="preserve">, </w:t>
      </w:r>
      <w:r w:rsidR="002569AD" w:rsidRPr="00E265FD">
        <w:rPr>
          <w:rFonts w:ascii="Calibri" w:hAnsi="Calibri" w:hint="cs"/>
          <w:rtl/>
        </w:rPr>
        <w:t>ש</w:t>
      </w:r>
      <w:r w:rsidR="002F4B9A" w:rsidRPr="00E265FD">
        <w:rPr>
          <w:rFonts w:ascii="Calibri" w:hAnsi="Calibri" w:hint="cs"/>
          <w:rtl/>
        </w:rPr>
        <w:t xml:space="preserve">עשויים להוות שיקול </w:t>
      </w:r>
      <w:r w:rsidR="002569AD" w:rsidRPr="00E265FD">
        <w:rPr>
          <w:rFonts w:ascii="Calibri" w:hAnsi="Calibri" w:hint="cs"/>
          <w:rtl/>
        </w:rPr>
        <w:t xml:space="preserve">רלבנטי לקביעת </w:t>
      </w:r>
      <w:proofErr w:type="spellStart"/>
      <w:r w:rsidR="002569AD" w:rsidRPr="00E265FD">
        <w:rPr>
          <w:rFonts w:ascii="Calibri" w:hAnsi="Calibri" w:hint="cs"/>
          <w:rtl/>
        </w:rPr>
        <w:t>תושבותה</w:t>
      </w:r>
      <w:proofErr w:type="spellEnd"/>
      <w:r w:rsidRPr="00E265FD">
        <w:rPr>
          <w:rFonts w:hint="cs"/>
          <w:rtl/>
        </w:rPr>
        <w:t>.</w:t>
      </w:r>
    </w:p>
    <w:p w14:paraId="4C051BD6" w14:textId="77777777" w:rsidR="009D2C82" w:rsidRDefault="009D2C82" w:rsidP="002569AD">
      <w:pPr>
        <w:pStyle w:val="-1"/>
      </w:pPr>
      <w:r w:rsidRPr="0095169B">
        <w:rPr>
          <w:rFonts w:hint="cs"/>
          <w:rtl/>
        </w:rPr>
        <w:t>ביום 6.6.2011 ה</w:t>
      </w:r>
      <w:r w:rsidR="00B327EF" w:rsidRPr="0095169B">
        <w:rPr>
          <w:rFonts w:hint="cs"/>
          <w:rtl/>
        </w:rPr>
        <w:t>נאשמת 1</w:t>
      </w:r>
      <w:r w:rsidRPr="0095169B">
        <w:rPr>
          <w:rFonts w:hint="cs"/>
          <w:rtl/>
        </w:rPr>
        <w:t xml:space="preserve"> חתמה על חוזים לפיהם היא רוכשת זכויות במקר</w:t>
      </w:r>
      <w:r w:rsidR="006B7417" w:rsidRPr="0095169B">
        <w:rPr>
          <w:rFonts w:hint="cs"/>
          <w:rtl/>
        </w:rPr>
        <w:t>קעין בפרויקט "בלו"</w:t>
      </w:r>
      <w:r w:rsidR="00271A5D" w:rsidRPr="0095169B">
        <w:rPr>
          <w:rFonts w:hint="cs"/>
          <w:rtl/>
        </w:rPr>
        <w:t xml:space="preserve"> (להלן: "</w:t>
      </w:r>
      <w:r w:rsidR="002569AD" w:rsidRPr="0095169B">
        <w:rPr>
          <w:rFonts w:hint="cs"/>
          <w:b/>
          <w:bCs/>
          <w:rtl/>
        </w:rPr>
        <w:t xml:space="preserve">זכויות לדירה </w:t>
      </w:r>
      <w:r w:rsidR="00271A5D" w:rsidRPr="0095169B">
        <w:rPr>
          <w:rFonts w:hint="cs"/>
          <w:b/>
          <w:bCs/>
          <w:rtl/>
        </w:rPr>
        <w:t>בפרויקט</w:t>
      </w:r>
      <w:r w:rsidR="00271A5D" w:rsidRPr="0095169B">
        <w:rPr>
          <w:rFonts w:hint="cs"/>
          <w:rtl/>
        </w:rPr>
        <w:t xml:space="preserve"> </w:t>
      </w:r>
      <w:r w:rsidR="00271A5D" w:rsidRPr="0095169B">
        <w:rPr>
          <w:rFonts w:hint="cs"/>
          <w:b/>
          <w:bCs/>
          <w:rtl/>
        </w:rPr>
        <w:t>בלו</w:t>
      </w:r>
      <w:r w:rsidR="00271A5D" w:rsidRPr="0095169B">
        <w:rPr>
          <w:rFonts w:hint="cs"/>
          <w:rtl/>
        </w:rPr>
        <w:t>")</w:t>
      </w:r>
      <w:r w:rsidRPr="0095169B">
        <w:rPr>
          <w:rFonts w:hint="cs"/>
          <w:rtl/>
        </w:rPr>
        <w:t xml:space="preserve">. </w:t>
      </w:r>
      <w:r w:rsidR="002569AD" w:rsidRPr="0095169B">
        <w:rPr>
          <w:rFonts w:hint="cs"/>
          <w:rtl/>
        </w:rPr>
        <w:t xml:space="preserve">זכויות לדירה זו </w:t>
      </w:r>
      <w:r w:rsidRPr="0095169B">
        <w:rPr>
          <w:rFonts w:hint="cs"/>
          <w:rtl/>
        </w:rPr>
        <w:t>נועד</w:t>
      </w:r>
      <w:r w:rsidR="002569AD" w:rsidRPr="0095169B">
        <w:rPr>
          <w:rFonts w:hint="cs"/>
          <w:rtl/>
        </w:rPr>
        <w:t>ו</w:t>
      </w:r>
      <w:r w:rsidRPr="0095169B">
        <w:rPr>
          <w:rFonts w:hint="cs"/>
          <w:rtl/>
        </w:rPr>
        <w:t xml:space="preserve"> במועד רכישתה, למגוריה של </w:t>
      </w:r>
      <w:r w:rsidR="00B327EF" w:rsidRPr="0095169B">
        <w:rPr>
          <w:rFonts w:hint="cs"/>
          <w:rtl/>
        </w:rPr>
        <w:t>הנאשמת 2</w:t>
      </w:r>
      <w:r w:rsidRPr="0095169B">
        <w:rPr>
          <w:rFonts w:hint="cs"/>
          <w:rtl/>
        </w:rPr>
        <w:t xml:space="preserve"> בישראל בעתיד. </w:t>
      </w:r>
      <w:r w:rsidR="00F80607" w:rsidRPr="0095169B">
        <w:rPr>
          <w:rFonts w:hint="cs"/>
          <w:rtl/>
        </w:rPr>
        <w:t xml:space="preserve">בגין </w:t>
      </w:r>
      <w:r w:rsidR="002569AD" w:rsidRPr="0095169B">
        <w:rPr>
          <w:rFonts w:hint="cs"/>
          <w:rtl/>
        </w:rPr>
        <w:t>זכויות אלו</w:t>
      </w:r>
      <w:r w:rsidR="00F80607" w:rsidRPr="0095169B">
        <w:rPr>
          <w:rFonts w:hint="cs"/>
          <w:rtl/>
        </w:rPr>
        <w:t xml:space="preserve"> שולמה מקדמה</w:t>
      </w:r>
      <w:r w:rsidR="00F80607">
        <w:rPr>
          <w:rFonts w:hint="cs"/>
          <w:rtl/>
        </w:rPr>
        <w:t xml:space="preserve">, בשנת 2010. </w:t>
      </w:r>
    </w:p>
    <w:p w14:paraId="7B09CD3C" w14:textId="77777777" w:rsidR="00734DF9" w:rsidRDefault="00734DF9" w:rsidP="002F4B9A">
      <w:pPr>
        <w:pStyle w:val="-1"/>
      </w:pPr>
      <w:r w:rsidRPr="0095169B">
        <w:rPr>
          <w:rFonts w:hint="cs"/>
          <w:rtl/>
        </w:rPr>
        <w:t xml:space="preserve">השאלה אם </w:t>
      </w:r>
      <w:r w:rsidR="002569AD" w:rsidRPr="0095169B">
        <w:rPr>
          <w:rFonts w:hint="cs"/>
          <w:rtl/>
        </w:rPr>
        <w:t xml:space="preserve">הזכויות </w:t>
      </w:r>
      <w:r w:rsidRPr="0095169B">
        <w:rPr>
          <w:rFonts w:hint="cs"/>
          <w:rtl/>
        </w:rPr>
        <w:t>בפרויקט בלו נועד</w:t>
      </w:r>
      <w:r w:rsidR="002F4B9A" w:rsidRPr="0095169B">
        <w:rPr>
          <w:rFonts w:hint="cs"/>
          <w:rtl/>
        </w:rPr>
        <w:t>ו</w:t>
      </w:r>
      <w:r w:rsidRPr="0095169B">
        <w:rPr>
          <w:rFonts w:hint="cs"/>
          <w:rtl/>
        </w:rPr>
        <w:t xml:space="preserve"> למגוריה של </w:t>
      </w:r>
      <w:r w:rsidR="00B327EF" w:rsidRPr="0095169B">
        <w:rPr>
          <w:rFonts w:hint="cs"/>
          <w:rtl/>
        </w:rPr>
        <w:t>הנאשמת 2</w:t>
      </w:r>
      <w:r w:rsidRPr="0095169B">
        <w:rPr>
          <w:rFonts w:hint="cs"/>
          <w:rtl/>
        </w:rPr>
        <w:t xml:space="preserve"> בעתיד, </w:t>
      </w:r>
      <w:r w:rsidR="002F4B9A" w:rsidRPr="0095169B">
        <w:rPr>
          <w:rFonts w:hint="cs"/>
          <w:rtl/>
        </w:rPr>
        <w:t>עשויה</w:t>
      </w:r>
      <w:r w:rsidR="002569AD" w:rsidRPr="0095169B">
        <w:rPr>
          <w:rFonts w:hint="cs"/>
          <w:rtl/>
        </w:rPr>
        <w:t xml:space="preserve"> להיות שיקול </w:t>
      </w:r>
      <w:r w:rsidRPr="0095169B">
        <w:rPr>
          <w:rFonts w:hint="cs"/>
          <w:rtl/>
        </w:rPr>
        <w:t xml:space="preserve">רלבנטי לקביעת </w:t>
      </w:r>
      <w:proofErr w:type="spellStart"/>
      <w:r w:rsidRPr="0095169B">
        <w:rPr>
          <w:rFonts w:hint="cs"/>
          <w:rtl/>
        </w:rPr>
        <w:t>תושבותה</w:t>
      </w:r>
      <w:proofErr w:type="spellEnd"/>
      <w:r w:rsidRPr="0095169B">
        <w:rPr>
          <w:rFonts w:hint="cs"/>
          <w:rtl/>
        </w:rPr>
        <w:t xml:space="preserve"> </w:t>
      </w:r>
      <w:r w:rsidR="00271A5D" w:rsidRPr="0095169B">
        <w:rPr>
          <w:rFonts w:hint="cs"/>
          <w:rtl/>
        </w:rPr>
        <w:t>של הנאשמת</w:t>
      </w:r>
      <w:r w:rsidR="00271A5D">
        <w:rPr>
          <w:rFonts w:hint="cs"/>
          <w:rtl/>
        </w:rPr>
        <w:t xml:space="preserve"> 2 </w:t>
      </w:r>
      <w:r w:rsidRPr="002F4B9A">
        <w:rPr>
          <w:rFonts w:hint="cs"/>
          <w:rtl/>
        </w:rPr>
        <w:t>בשנות המס 2009 ואילך</w:t>
      </w:r>
      <w:r>
        <w:rPr>
          <w:rFonts w:hint="cs"/>
          <w:rtl/>
        </w:rPr>
        <w:t>.</w:t>
      </w:r>
    </w:p>
    <w:p w14:paraId="42137799" w14:textId="77777777" w:rsidR="009232E1" w:rsidRDefault="001C7BE5" w:rsidP="0095169B">
      <w:pPr>
        <w:pStyle w:val="-1"/>
      </w:pPr>
      <w:r>
        <w:rPr>
          <w:rFonts w:ascii="Calibri" w:hAnsi="Calibri" w:hint="cs"/>
          <w:rtl/>
        </w:rPr>
        <w:t>ה</w:t>
      </w:r>
      <w:r w:rsidR="00B327EF">
        <w:rPr>
          <w:rFonts w:ascii="Calibri" w:hAnsi="Calibri" w:hint="cs"/>
          <w:rtl/>
        </w:rPr>
        <w:t>נאשמת 1</w:t>
      </w:r>
      <w:r w:rsidR="009D2C82">
        <w:rPr>
          <w:rFonts w:ascii="Calibri" w:hAnsi="Calibri" w:hint="cs"/>
          <w:rtl/>
        </w:rPr>
        <w:t xml:space="preserve"> </w:t>
      </w:r>
      <w:r w:rsidR="009232E1" w:rsidRPr="000F124D">
        <w:rPr>
          <w:rFonts w:ascii="Calibri" w:hAnsi="Calibri" w:hint="cs"/>
          <w:rtl/>
        </w:rPr>
        <w:t>חשש</w:t>
      </w:r>
      <w:r w:rsidR="009D2C82">
        <w:rPr>
          <w:rFonts w:ascii="Calibri" w:hAnsi="Calibri" w:hint="cs"/>
          <w:rtl/>
        </w:rPr>
        <w:t>ה</w:t>
      </w:r>
      <w:r w:rsidR="009232E1" w:rsidRPr="000F124D">
        <w:rPr>
          <w:rFonts w:ascii="Calibri" w:hAnsi="Calibri" w:hint="cs"/>
          <w:rtl/>
        </w:rPr>
        <w:t xml:space="preserve"> כי </w:t>
      </w:r>
      <w:r w:rsidR="009232E1">
        <w:rPr>
          <w:rFonts w:hint="cs"/>
          <w:rtl/>
        </w:rPr>
        <w:t>העובדה שה</w:t>
      </w:r>
      <w:r w:rsidR="0095169B">
        <w:rPr>
          <w:rFonts w:hint="cs"/>
          <w:rtl/>
        </w:rPr>
        <w:t>זכויות ב</w:t>
      </w:r>
      <w:r w:rsidR="009D2C82">
        <w:rPr>
          <w:rFonts w:hint="cs"/>
          <w:rtl/>
        </w:rPr>
        <w:t xml:space="preserve">דירה </w:t>
      </w:r>
      <w:r w:rsidR="004B7990">
        <w:rPr>
          <w:rFonts w:hint="cs"/>
          <w:rtl/>
        </w:rPr>
        <w:t xml:space="preserve">בפרויקט בלו </w:t>
      </w:r>
      <w:r w:rsidR="009D2C82">
        <w:rPr>
          <w:rFonts w:hint="cs"/>
          <w:rtl/>
        </w:rPr>
        <w:t>נועדה למגוריה העתידיים של ה</w:t>
      </w:r>
      <w:r w:rsidR="00B327EF">
        <w:rPr>
          <w:rFonts w:hint="cs"/>
          <w:rtl/>
        </w:rPr>
        <w:t>נאשמת 2</w:t>
      </w:r>
      <w:r w:rsidR="009232E1">
        <w:rPr>
          <w:rFonts w:hint="cs"/>
          <w:rtl/>
        </w:rPr>
        <w:t xml:space="preserve">, עלולה להוות זיקה אפשרית שתובא בחשבון בקביעת </w:t>
      </w:r>
      <w:proofErr w:type="spellStart"/>
      <w:r w:rsidR="009232E1">
        <w:rPr>
          <w:rFonts w:hint="cs"/>
          <w:rtl/>
        </w:rPr>
        <w:t>תושבותה</w:t>
      </w:r>
      <w:proofErr w:type="spellEnd"/>
      <w:r w:rsidR="009232E1">
        <w:rPr>
          <w:rFonts w:hint="cs"/>
          <w:rtl/>
        </w:rPr>
        <w:t xml:space="preserve"> של ה</w:t>
      </w:r>
      <w:r w:rsidR="00B327EF">
        <w:rPr>
          <w:rFonts w:hint="cs"/>
          <w:rtl/>
        </w:rPr>
        <w:t>נאשמת 2</w:t>
      </w:r>
      <w:r w:rsidR="009232E1">
        <w:rPr>
          <w:rFonts w:hint="cs"/>
          <w:rtl/>
        </w:rPr>
        <w:t xml:space="preserve"> בישראל לצרכי מס. </w:t>
      </w:r>
    </w:p>
    <w:p w14:paraId="7FE00BB5" w14:textId="77777777" w:rsidR="009D2C82" w:rsidRPr="0095169B" w:rsidRDefault="009D2C82" w:rsidP="00C76554">
      <w:pPr>
        <w:pStyle w:val="-1"/>
      </w:pPr>
      <w:r>
        <w:rPr>
          <w:rFonts w:hint="cs"/>
          <w:rtl/>
        </w:rPr>
        <w:t xml:space="preserve">במסגרת דיוני השומה לשנות המס </w:t>
      </w:r>
      <w:r w:rsidR="00271A5D">
        <w:rPr>
          <w:rFonts w:hint="cs"/>
          <w:rtl/>
        </w:rPr>
        <w:t>2012-2009</w:t>
      </w:r>
      <w:r>
        <w:rPr>
          <w:rFonts w:hint="cs"/>
          <w:rtl/>
        </w:rPr>
        <w:t xml:space="preserve">, </w:t>
      </w:r>
      <w:r>
        <w:rPr>
          <w:rtl/>
        </w:rPr>
        <w:t>ה</w:t>
      </w:r>
      <w:r w:rsidR="00B327EF">
        <w:rPr>
          <w:rtl/>
        </w:rPr>
        <w:t>נאשמת 1</w:t>
      </w:r>
      <w:r>
        <w:rPr>
          <w:rFonts w:hint="cs"/>
          <w:rtl/>
        </w:rPr>
        <w:t xml:space="preserve"> כמנהלת עסקיה</w:t>
      </w:r>
      <w:r>
        <w:rPr>
          <w:rtl/>
        </w:rPr>
        <w:t xml:space="preserve"> </w:t>
      </w:r>
      <w:r>
        <w:rPr>
          <w:rFonts w:hint="cs"/>
          <w:rtl/>
        </w:rPr>
        <w:t xml:space="preserve">של </w:t>
      </w:r>
      <w:r w:rsidR="00B327EF">
        <w:rPr>
          <w:rFonts w:hint="cs"/>
          <w:rtl/>
        </w:rPr>
        <w:t>הנאשמת 2</w:t>
      </w:r>
      <w:r>
        <w:rPr>
          <w:rFonts w:hint="cs"/>
          <w:rtl/>
        </w:rPr>
        <w:t xml:space="preserve"> </w:t>
      </w:r>
      <w:r>
        <w:rPr>
          <w:rtl/>
        </w:rPr>
        <w:t>הסתיר</w:t>
      </w:r>
      <w:r>
        <w:rPr>
          <w:rFonts w:hint="cs"/>
          <w:rtl/>
        </w:rPr>
        <w:t>ה</w:t>
      </w:r>
      <w:r>
        <w:rPr>
          <w:rtl/>
        </w:rPr>
        <w:t xml:space="preserve"> </w:t>
      </w:r>
      <w:r>
        <w:rPr>
          <w:rFonts w:hint="cs"/>
          <w:rtl/>
        </w:rPr>
        <w:t xml:space="preserve">מפקיד השומה, במעשה </w:t>
      </w:r>
      <w:r w:rsidRPr="0095169B">
        <w:rPr>
          <w:rFonts w:hint="cs"/>
          <w:rtl/>
        </w:rPr>
        <w:t xml:space="preserve">ובמחדל כי </w:t>
      </w:r>
      <w:r w:rsidR="002569AD" w:rsidRPr="0095169B">
        <w:rPr>
          <w:rFonts w:hint="cs"/>
          <w:rtl/>
        </w:rPr>
        <w:t xml:space="preserve">הזכויות </w:t>
      </w:r>
      <w:r w:rsidRPr="0095169B">
        <w:rPr>
          <w:rFonts w:hint="cs"/>
          <w:rtl/>
        </w:rPr>
        <w:t xml:space="preserve">בפרויקט בלו </w:t>
      </w:r>
      <w:r w:rsidR="002569AD" w:rsidRPr="0095169B">
        <w:rPr>
          <w:rFonts w:hint="cs"/>
          <w:rtl/>
        </w:rPr>
        <w:t xml:space="preserve">נועדו </w:t>
      </w:r>
      <w:r w:rsidRPr="0095169B">
        <w:rPr>
          <w:rFonts w:hint="cs"/>
          <w:rtl/>
        </w:rPr>
        <w:t>לשמש בעתיד</w:t>
      </w:r>
      <w:r w:rsidR="00C76554" w:rsidRPr="0095169B">
        <w:rPr>
          <w:rFonts w:hint="cs"/>
          <w:rtl/>
        </w:rPr>
        <w:t xml:space="preserve"> למגוריה</w:t>
      </w:r>
      <w:r w:rsidRPr="0095169B">
        <w:rPr>
          <w:rFonts w:hint="cs"/>
          <w:rtl/>
        </w:rPr>
        <w:t xml:space="preserve"> </w:t>
      </w:r>
      <w:r w:rsidR="00377741">
        <w:rPr>
          <w:rFonts w:hint="cs"/>
          <w:rtl/>
        </w:rPr>
        <w:t>ש</w:t>
      </w:r>
      <w:r w:rsidRPr="0095169B">
        <w:rPr>
          <w:rFonts w:hint="cs"/>
          <w:rtl/>
        </w:rPr>
        <w:t>ל</w:t>
      </w:r>
      <w:r w:rsidR="00377741">
        <w:rPr>
          <w:rFonts w:hint="cs"/>
          <w:rtl/>
        </w:rPr>
        <w:t xml:space="preserve"> </w:t>
      </w:r>
      <w:r w:rsidR="00B327EF" w:rsidRPr="0095169B">
        <w:rPr>
          <w:rFonts w:hint="cs"/>
          <w:rtl/>
        </w:rPr>
        <w:t>נאשמת 2</w:t>
      </w:r>
      <w:r w:rsidRPr="0095169B">
        <w:rPr>
          <w:rFonts w:hint="cs"/>
          <w:rtl/>
        </w:rPr>
        <w:t>.</w:t>
      </w:r>
    </w:p>
    <w:p w14:paraId="512E2ADE" w14:textId="77777777" w:rsidR="007311FC" w:rsidRPr="0095169B" w:rsidRDefault="007311FC" w:rsidP="0095169B">
      <w:pPr>
        <w:pStyle w:val="-1"/>
      </w:pPr>
      <w:r>
        <w:rPr>
          <w:rFonts w:hint="cs"/>
          <w:rtl/>
        </w:rPr>
        <w:t xml:space="preserve">הנאשמת 2 מסרה לפקיד </w:t>
      </w:r>
      <w:r w:rsidRPr="0095169B">
        <w:rPr>
          <w:rFonts w:hint="cs"/>
          <w:rtl/>
        </w:rPr>
        <w:t xml:space="preserve">השומה עובדות לא נכונות </w:t>
      </w:r>
      <w:r w:rsidR="002569AD" w:rsidRPr="0095169B">
        <w:rPr>
          <w:rFonts w:hint="cs"/>
          <w:rtl/>
        </w:rPr>
        <w:t>שיכולות</w:t>
      </w:r>
      <w:r w:rsidR="0095169B">
        <w:rPr>
          <w:rFonts w:hint="cs"/>
          <w:rtl/>
        </w:rPr>
        <w:t xml:space="preserve"> </w:t>
      </w:r>
      <w:r w:rsidR="002569AD" w:rsidRPr="0095169B">
        <w:rPr>
          <w:rFonts w:hint="cs"/>
          <w:rtl/>
        </w:rPr>
        <w:t xml:space="preserve">להיות </w:t>
      </w:r>
      <w:r w:rsidRPr="0095169B">
        <w:rPr>
          <w:rFonts w:hint="cs"/>
          <w:rtl/>
        </w:rPr>
        <w:t xml:space="preserve">רלבנטיות לקביעת </w:t>
      </w:r>
      <w:proofErr w:type="spellStart"/>
      <w:r w:rsidRPr="0095169B">
        <w:rPr>
          <w:rFonts w:hint="cs"/>
          <w:rtl/>
        </w:rPr>
        <w:t>תושבותה</w:t>
      </w:r>
      <w:proofErr w:type="spellEnd"/>
      <w:r w:rsidRPr="0095169B">
        <w:rPr>
          <w:rFonts w:hint="cs"/>
          <w:rtl/>
        </w:rPr>
        <w:t xml:space="preserve"> בנוגע לדירות במגדלי </w:t>
      </w:r>
      <w:r w:rsidRPr="0095169B">
        <w:t>YOO</w:t>
      </w:r>
      <w:r w:rsidRPr="0095169B">
        <w:rPr>
          <w:rFonts w:hint="cs"/>
          <w:rtl/>
        </w:rPr>
        <w:t xml:space="preserve"> ובמגדלי </w:t>
      </w:r>
      <w:r w:rsidRPr="0095169B">
        <w:t>W</w:t>
      </w:r>
      <w:r w:rsidRPr="0095169B">
        <w:rPr>
          <w:rFonts w:hint="cs"/>
          <w:rtl/>
        </w:rPr>
        <w:t xml:space="preserve"> ול</w:t>
      </w:r>
      <w:r w:rsidR="002569AD" w:rsidRPr="0095169B">
        <w:rPr>
          <w:rFonts w:hint="cs"/>
          <w:rtl/>
        </w:rPr>
        <w:t>זכויות ל</w:t>
      </w:r>
      <w:r w:rsidRPr="0095169B">
        <w:rPr>
          <w:rFonts w:hint="cs"/>
          <w:rtl/>
        </w:rPr>
        <w:t>דירה בפרויקט בלו, ללא הצדק סביר.</w:t>
      </w:r>
    </w:p>
    <w:p w14:paraId="732F7A43" w14:textId="77777777" w:rsidR="00457827" w:rsidRDefault="00457827" w:rsidP="00271A5D">
      <w:pPr>
        <w:pStyle w:val="-1"/>
      </w:pPr>
      <w:bookmarkStart w:id="3" w:name="_Ref533924507"/>
      <w:r>
        <w:rPr>
          <w:rFonts w:hint="cs"/>
          <w:rtl/>
        </w:rPr>
        <w:t xml:space="preserve">במעשים הנוגעים לדירות במגדלי </w:t>
      </w:r>
      <w:r>
        <w:t>YOO</w:t>
      </w:r>
      <w:r w:rsidR="00271A5D">
        <w:rPr>
          <w:rFonts w:hint="cs"/>
          <w:rtl/>
        </w:rPr>
        <w:t>,</w:t>
      </w:r>
      <w:r>
        <w:rPr>
          <w:rFonts w:hint="cs"/>
          <w:rtl/>
        </w:rPr>
        <w:t xml:space="preserve"> מגדלי </w:t>
      </w:r>
      <w:r>
        <w:t>W</w:t>
      </w:r>
      <w:r>
        <w:rPr>
          <w:rFonts w:hint="cs"/>
          <w:rtl/>
        </w:rPr>
        <w:t xml:space="preserve"> ופרויקט בלו, השתמשה הנאשמת 1 במרמה ערמה ותחבולה, במזיד ובכוונה לעזור לנאשמת 2 להתחמק ממס.</w:t>
      </w:r>
    </w:p>
    <w:p w14:paraId="7F724097" w14:textId="77777777" w:rsidR="00457827" w:rsidRDefault="00457827" w:rsidP="00457827">
      <w:pPr>
        <w:pStyle w:val="-1"/>
      </w:pPr>
      <w:r>
        <w:rPr>
          <w:rFonts w:hint="cs"/>
          <w:rtl/>
        </w:rPr>
        <w:t xml:space="preserve">במעשים הנוגעים לדירות במגדלי </w:t>
      </w:r>
      <w:r>
        <w:t>YOO</w:t>
      </w:r>
      <w:r>
        <w:rPr>
          <w:rFonts w:hint="cs"/>
          <w:rtl/>
        </w:rPr>
        <w:t xml:space="preserve">, מגדלי </w:t>
      </w:r>
      <w:r>
        <w:t>W</w:t>
      </w:r>
      <w:r>
        <w:rPr>
          <w:rFonts w:hint="cs"/>
          <w:rtl/>
        </w:rPr>
        <w:t xml:space="preserve"> ופרויקט בלו, השיבה הנאשמת 1 תשובות כוזבות על שאלות שנשאלה על פי הפקודה, במזיד ובכוונה לעזור לנאשמת 2 להתחמק ממס.</w:t>
      </w:r>
    </w:p>
    <w:p w14:paraId="5D24E28E" w14:textId="77777777" w:rsidR="00457827" w:rsidRDefault="00457827" w:rsidP="00457827">
      <w:pPr>
        <w:pStyle w:val="-1"/>
      </w:pPr>
      <w:r>
        <w:rPr>
          <w:rFonts w:hint="cs"/>
          <w:rtl/>
        </w:rPr>
        <w:t xml:space="preserve">במעשים הנוגעים למגדלי </w:t>
      </w:r>
      <w:r>
        <w:t>YOO</w:t>
      </w:r>
      <w:r>
        <w:rPr>
          <w:rFonts w:hint="cs"/>
          <w:rtl/>
        </w:rPr>
        <w:t xml:space="preserve">, מגדלי </w:t>
      </w:r>
      <w:r>
        <w:t>W</w:t>
      </w:r>
      <w:r>
        <w:rPr>
          <w:rFonts w:hint="cs"/>
          <w:rtl/>
        </w:rPr>
        <w:t xml:space="preserve"> ופרויקט בלו, מסרה הנאשמת 2 ידיעות לא נכונות בנוגע לעניין המשפיע על חיובה במס, ללא הצדק סביר. </w:t>
      </w:r>
    </w:p>
    <w:bookmarkEnd w:id="3"/>
    <w:p w14:paraId="6B144B9B" w14:textId="77777777" w:rsidR="00882064" w:rsidRDefault="007C36D9" w:rsidP="00271A5D">
      <w:pPr>
        <w:pStyle w:val="a0"/>
        <w:numPr>
          <w:ilvl w:val="0"/>
          <w:numId w:val="0"/>
        </w:numPr>
        <w:ind w:left="908" w:hanging="454"/>
        <w:rPr>
          <w:rtl/>
        </w:rPr>
      </w:pPr>
      <w:r>
        <w:rPr>
          <w:rFonts w:hint="cs"/>
          <w:rtl/>
        </w:rPr>
        <w:t>ה</w:t>
      </w:r>
      <w:r w:rsidR="00882064">
        <w:rPr>
          <w:rFonts w:hint="cs"/>
          <w:rtl/>
        </w:rPr>
        <w:t xml:space="preserve">וראות החיקוק לפיהן </w:t>
      </w:r>
      <w:r w:rsidR="00271A5D">
        <w:rPr>
          <w:rFonts w:hint="cs"/>
          <w:rtl/>
        </w:rPr>
        <w:t xml:space="preserve">מואשמת </w:t>
      </w:r>
      <w:r w:rsidR="001C7BE5">
        <w:rPr>
          <w:rFonts w:hint="cs"/>
          <w:rtl/>
        </w:rPr>
        <w:t>הנאשמת</w:t>
      </w:r>
      <w:r w:rsidR="00734DF9">
        <w:rPr>
          <w:rFonts w:hint="cs"/>
          <w:rtl/>
        </w:rPr>
        <w:t xml:space="preserve"> 1</w:t>
      </w:r>
    </w:p>
    <w:p w14:paraId="04A57A57" w14:textId="77777777" w:rsidR="00C90354" w:rsidRPr="0095169B" w:rsidRDefault="00C90354" w:rsidP="00734DF9">
      <w:pPr>
        <w:pStyle w:val="-1"/>
      </w:pPr>
      <w:r>
        <w:rPr>
          <w:rFonts w:hint="cs"/>
          <w:rtl/>
        </w:rPr>
        <w:t xml:space="preserve">השבת </w:t>
      </w:r>
      <w:r w:rsidRPr="00CC7B9B">
        <w:rPr>
          <w:rtl/>
        </w:rPr>
        <w:t>תשובה כוזבת על שאלה שנשאלה</w:t>
      </w:r>
      <w:r>
        <w:rPr>
          <w:rtl/>
        </w:rPr>
        <w:t xml:space="preserve"> על </w:t>
      </w:r>
      <w:r w:rsidRPr="0095169B">
        <w:rPr>
          <w:rtl/>
        </w:rPr>
        <w:t>פי הפקודה</w:t>
      </w:r>
      <w:r w:rsidRPr="0095169B">
        <w:rPr>
          <w:rFonts w:hint="cs"/>
          <w:rtl/>
        </w:rPr>
        <w:t xml:space="preserve"> </w:t>
      </w:r>
      <w:r w:rsidRPr="0095169B">
        <w:rPr>
          <w:rtl/>
        </w:rPr>
        <w:t>–</w:t>
      </w:r>
      <w:r w:rsidRPr="0095169B">
        <w:rPr>
          <w:rFonts w:hint="cs"/>
          <w:rtl/>
        </w:rPr>
        <w:t xml:space="preserve"> </w:t>
      </w:r>
      <w:r w:rsidR="009178C5" w:rsidRPr="0095169B">
        <w:rPr>
          <w:rFonts w:hint="cs"/>
          <w:rtl/>
        </w:rPr>
        <w:t>3</w:t>
      </w:r>
      <w:r w:rsidR="007C36D9" w:rsidRPr="0095169B">
        <w:rPr>
          <w:rFonts w:hint="cs"/>
          <w:rtl/>
        </w:rPr>
        <w:t xml:space="preserve"> </w:t>
      </w:r>
      <w:r w:rsidRPr="0095169B">
        <w:rPr>
          <w:rFonts w:hint="cs"/>
          <w:rtl/>
        </w:rPr>
        <w:t>עביר</w:t>
      </w:r>
      <w:r w:rsidR="007C36D9" w:rsidRPr="0095169B">
        <w:rPr>
          <w:rFonts w:hint="cs"/>
          <w:rtl/>
        </w:rPr>
        <w:t>ות</w:t>
      </w:r>
      <w:r w:rsidRPr="0095169B">
        <w:rPr>
          <w:rFonts w:hint="cs"/>
          <w:rtl/>
        </w:rPr>
        <w:t xml:space="preserve"> בניגוד להוראות סעיף 220(3) לפקודת מס הכנסה. </w:t>
      </w:r>
    </w:p>
    <w:p w14:paraId="5B5306FD" w14:textId="77777777" w:rsidR="007C36D9" w:rsidRPr="0095169B" w:rsidRDefault="007C36D9" w:rsidP="00271A5D">
      <w:pPr>
        <w:pStyle w:val="-1"/>
      </w:pPr>
      <w:r w:rsidRPr="0095169B">
        <w:rPr>
          <w:rFonts w:hint="cs"/>
          <w:rtl/>
        </w:rPr>
        <w:t xml:space="preserve">שימוש במרמה ערמה ותחבולה – </w:t>
      </w:r>
      <w:r w:rsidR="00271A5D" w:rsidRPr="0095169B">
        <w:rPr>
          <w:rFonts w:hint="cs"/>
          <w:rtl/>
        </w:rPr>
        <w:t>3</w:t>
      </w:r>
      <w:r w:rsidR="009178C5" w:rsidRPr="0095169B">
        <w:rPr>
          <w:rFonts w:hint="cs"/>
          <w:rtl/>
        </w:rPr>
        <w:t xml:space="preserve"> </w:t>
      </w:r>
      <w:r w:rsidRPr="0095169B">
        <w:rPr>
          <w:rFonts w:hint="cs"/>
          <w:rtl/>
        </w:rPr>
        <w:t>עביר</w:t>
      </w:r>
      <w:r w:rsidR="009178C5" w:rsidRPr="0095169B">
        <w:rPr>
          <w:rFonts w:hint="cs"/>
          <w:rtl/>
        </w:rPr>
        <w:t>ות</w:t>
      </w:r>
      <w:r w:rsidRPr="0095169B">
        <w:rPr>
          <w:rFonts w:hint="cs"/>
          <w:rtl/>
        </w:rPr>
        <w:t xml:space="preserve"> בניגוד להוראות סעיף 220(5) לפקודת מס הכנסה.</w:t>
      </w:r>
    </w:p>
    <w:p w14:paraId="1B3FF845" w14:textId="77777777" w:rsidR="00C90354" w:rsidRPr="0095169B" w:rsidRDefault="00C90354" w:rsidP="00734DF9">
      <w:pPr>
        <w:pStyle w:val="-1"/>
      </w:pPr>
      <w:r w:rsidRPr="0095169B">
        <w:rPr>
          <w:rFonts w:hint="cs"/>
          <w:rtl/>
        </w:rPr>
        <w:t>מסירת ידיעות לא נכונות ללא הצדק סביר –</w:t>
      </w:r>
      <w:r w:rsidR="00271A5D" w:rsidRPr="0095169B">
        <w:rPr>
          <w:rFonts w:hint="cs"/>
          <w:rtl/>
        </w:rPr>
        <w:t xml:space="preserve"> </w:t>
      </w:r>
      <w:r w:rsidR="00791553" w:rsidRPr="0095169B">
        <w:rPr>
          <w:rFonts w:hint="cs"/>
          <w:rtl/>
        </w:rPr>
        <w:t>עבירה בניגוד להוראות סעיף 217 למס הכנסה</w:t>
      </w:r>
      <w:r w:rsidR="00734DF9" w:rsidRPr="0095169B">
        <w:rPr>
          <w:rFonts w:hint="cs"/>
          <w:rtl/>
        </w:rPr>
        <w:t>.</w:t>
      </w:r>
    </w:p>
    <w:p w14:paraId="0024392D" w14:textId="77777777" w:rsidR="00734DF9" w:rsidRPr="0095169B" w:rsidRDefault="00734DF9" w:rsidP="00271A5D">
      <w:pPr>
        <w:pStyle w:val="a0"/>
        <w:numPr>
          <w:ilvl w:val="0"/>
          <w:numId w:val="0"/>
        </w:numPr>
        <w:ind w:left="908" w:hanging="454"/>
        <w:rPr>
          <w:rtl/>
        </w:rPr>
      </w:pPr>
      <w:r w:rsidRPr="0095169B">
        <w:rPr>
          <w:rFonts w:hint="cs"/>
          <w:rtl/>
        </w:rPr>
        <w:t xml:space="preserve">הוראות החיקוק לפיהן </w:t>
      </w:r>
      <w:r w:rsidR="00271A5D" w:rsidRPr="0095169B">
        <w:rPr>
          <w:rFonts w:hint="cs"/>
          <w:rtl/>
        </w:rPr>
        <w:t xml:space="preserve">מואשמת </w:t>
      </w:r>
      <w:r w:rsidRPr="0095169B">
        <w:rPr>
          <w:rFonts w:hint="cs"/>
          <w:rtl/>
        </w:rPr>
        <w:t>הנאשמת 2</w:t>
      </w:r>
    </w:p>
    <w:p w14:paraId="08B2191D" w14:textId="77777777" w:rsidR="00734DF9" w:rsidRDefault="00734DF9" w:rsidP="00734DF9">
      <w:pPr>
        <w:pStyle w:val="-1"/>
      </w:pPr>
      <w:r w:rsidRPr="0095169B">
        <w:rPr>
          <w:rFonts w:hint="cs"/>
          <w:rtl/>
        </w:rPr>
        <w:t>מסירת ידיעות לא נכונות ללא הצדק סביר – 4 עבירות בניגוד להוראות סעיף 217 לפקודת מס</w:t>
      </w:r>
      <w:r>
        <w:rPr>
          <w:rFonts w:hint="cs"/>
          <w:rtl/>
        </w:rPr>
        <w:t xml:space="preserve"> הכנסה.</w:t>
      </w:r>
    </w:p>
    <w:p w14:paraId="337A35FE" w14:textId="77777777" w:rsidR="00882064" w:rsidRPr="0095169B" w:rsidRDefault="00E537B9" w:rsidP="00DF4A69">
      <w:pPr>
        <w:pStyle w:val="a"/>
      </w:pPr>
      <w:r>
        <w:rPr>
          <w:rFonts w:hint="cs"/>
          <w:rtl/>
        </w:rPr>
        <w:t>(</w:t>
      </w:r>
      <w:r w:rsidR="0016468A" w:rsidRPr="0095169B">
        <w:rPr>
          <w:rFonts w:hint="cs"/>
          <w:rtl/>
        </w:rPr>
        <w:t>כנגד נאשמת 1</w:t>
      </w:r>
      <w:r>
        <w:rPr>
          <w:rFonts w:hint="cs"/>
          <w:rtl/>
        </w:rPr>
        <w:t>)</w:t>
      </w:r>
    </w:p>
    <w:p w14:paraId="72762BED" w14:textId="77777777" w:rsidR="00882064" w:rsidRPr="0095169B" w:rsidRDefault="00882064" w:rsidP="0048234E">
      <w:pPr>
        <w:pStyle w:val="a0"/>
        <w:numPr>
          <w:ilvl w:val="0"/>
          <w:numId w:val="0"/>
        </w:numPr>
        <w:ind w:left="908" w:hanging="454"/>
        <w:rPr>
          <w:rtl/>
        </w:rPr>
      </w:pPr>
      <w:r w:rsidRPr="0095169B">
        <w:rPr>
          <w:rFonts w:hint="cs"/>
          <w:rtl/>
        </w:rPr>
        <w:t>העובדות</w:t>
      </w:r>
    </w:p>
    <w:p w14:paraId="3A800BD0" w14:textId="77777777" w:rsidR="00882064" w:rsidRPr="0095169B" w:rsidRDefault="00D94902" w:rsidP="00271A5D">
      <w:pPr>
        <w:pStyle w:val="-1"/>
      </w:pPr>
      <w:r w:rsidRPr="0095169B">
        <w:rPr>
          <w:rFonts w:hint="cs"/>
          <w:rtl/>
        </w:rPr>
        <w:t xml:space="preserve">בשנים </w:t>
      </w:r>
      <w:r w:rsidR="00271A5D" w:rsidRPr="0095169B">
        <w:rPr>
          <w:rFonts w:hint="cs"/>
          <w:rtl/>
        </w:rPr>
        <w:t xml:space="preserve">2014-2007 קיבלה </w:t>
      </w:r>
      <w:r w:rsidR="00882064" w:rsidRPr="0095169B">
        <w:rPr>
          <w:rFonts w:hint="cs"/>
          <w:rtl/>
        </w:rPr>
        <w:t>ה</w:t>
      </w:r>
      <w:r w:rsidR="00B327EF" w:rsidRPr="0095169B">
        <w:rPr>
          <w:rFonts w:hint="cs"/>
          <w:rtl/>
        </w:rPr>
        <w:t>נאשמת 1</w:t>
      </w:r>
      <w:r w:rsidR="00882064" w:rsidRPr="0095169B">
        <w:rPr>
          <w:rFonts w:hint="cs"/>
          <w:rtl/>
        </w:rPr>
        <w:t xml:space="preserve"> </w:t>
      </w:r>
      <w:r w:rsidR="00882064" w:rsidRPr="0095169B">
        <w:rPr>
          <w:rtl/>
        </w:rPr>
        <w:t>עמלות בגין פעילותה</w:t>
      </w:r>
      <w:r w:rsidR="00882064" w:rsidRPr="0095169B">
        <w:rPr>
          <w:rFonts w:hint="cs"/>
          <w:rtl/>
        </w:rPr>
        <w:t xml:space="preserve"> בחו"ל</w:t>
      </w:r>
      <w:r w:rsidR="00882064" w:rsidRPr="0095169B">
        <w:rPr>
          <w:rtl/>
        </w:rPr>
        <w:t xml:space="preserve"> כסוכנת של</w:t>
      </w:r>
      <w:r w:rsidR="00882064" w:rsidRPr="0095169B">
        <w:rPr>
          <w:rFonts w:hint="cs"/>
          <w:rtl/>
        </w:rPr>
        <w:t xml:space="preserve"> ה</w:t>
      </w:r>
      <w:r w:rsidR="00B327EF" w:rsidRPr="0095169B">
        <w:rPr>
          <w:rFonts w:hint="cs"/>
          <w:rtl/>
        </w:rPr>
        <w:t>נאשמת 2</w:t>
      </w:r>
      <w:r w:rsidR="00882064" w:rsidRPr="0095169B">
        <w:rPr>
          <w:rtl/>
        </w:rPr>
        <w:t>, ישירות מהחברות שהעסיקו את</w:t>
      </w:r>
      <w:r w:rsidR="00882064" w:rsidRPr="0095169B">
        <w:rPr>
          <w:rFonts w:hint="cs"/>
          <w:rtl/>
        </w:rPr>
        <w:t xml:space="preserve"> ה</w:t>
      </w:r>
      <w:r w:rsidR="00B327EF" w:rsidRPr="0095169B">
        <w:rPr>
          <w:rFonts w:hint="cs"/>
          <w:rtl/>
        </w:rPr>
        <w:t>נאשמת 2</w:t>
      </w:r>
      <w:r w:rsidR="00882064" w:rsidRPr="0095169B">
        <w:rPr>
          <w:rFonts w:hint="cs"/>
          <w:rtl/>
        </w:rPr>
        <w:t xml:space="preserve"> (להלן: "</w:t>
      </w:r>
      <w:r w:rsidR="00882064" w:rsidRPr="0095169B">
        <w:rPr>
          <w:rFonts w:hint="cs"/>
          <w:b/>
          <w:bCs/>
          <w:rtl/>
        </w:rPr>
        <w:t>הסוכנויות</w:t>
      </w:r>
      <w:r w:rsidR="00882064" w:rsidRPr="0095169B">
        <w:rPr>
          <w:rFonts w:hint="cs"/>
          <w:rtl/>
        </w:rPr>
        <w:t>" ו"</w:t>
      </w:r>
      <w:r w:rsidR="00882064" w:rsidRPr="0095169B">
        <w:rPr>
          <w:rFonts w:hint="cs"/>
          <w:b/>
          <w:bCs/>
          <w:rtl/>
        </w:rPr>
        <w:t>עמלות סוכנות אם בחו"ל</w:t>
      </w:r>
      <w:r w:rsidR="00882064" w:rsidRPr="0095169B">
        <w:rPr>
          <w:rFonts w:hint="cs"/>
          <w:rtl/>
        </w:rPr>
        <w:t>"). זאת, בנוסף להכנסות של ה</w:t>
      </w:r>
      <w:r w:rsidR="00B327EF" w:rsidRPr="0095169B">
        <w:rPr>
          <w:rFonts w:hint="cs"/>
          <w:rtl/>
        </w:rPr>
        <w:t>נאשמת 2</w:t>
      </w:r>
      <w:r w:rsidR="00882064" w:rsidRPr="0095169B">
        <w:rPr>
          <w:rFonts w:hint="cs"/>
          <w:rtl/>
        </w:rPr>
        <w:t xml:space="preserve"> בגין פעילותה בחו"ל.</w:t>
      </w:r>
    </w:p>
    <w:p w14:paraId="5D51EB39" w14:textId="77777777" w:rsidR="00882064" w:rsidRPr="0095169B" w:rsidRDefault="00882064" w:rsidP="008A5C4D">
      <w:pPr>
        <w:pStyle w:val="-1"/>
      </w:pPr>
      <w:r w:rsidRPr="0095169B">
        <w:rPr>
          <w:rFonts w:hint="cs"/>
          <w:rtl/>
        </w:rPr>
        <w:t>לבקשת ה</w:t>
      </w:r>
      <w:r w:rsidR="00B327EF" w:rsidRPr="0095169B">
        <w:rPr>
          <w:rFonts w:hint="cs"/>
          <w:rtl/>
        </w:rPr>
        <w:t>נאשמת 1</w:t>
      </w:r>
      <w:r w:rsidRPr="0095169B">
        <w:rPr>
          <w:rFonts w:hint="cs"/>
          <w:rtl/>
        </w:rPr>
        <w:t xml:space="preserve">, </w:t>
      </w:r>
      <w:r w:rsidR="00D94902" w:rsidRPr="0095169B">
        <w:rPr>
          <w:rFonts w:hint="cs"/>
          <w:rtl/>
        </w:rPr>
        <w:t xml:space="preserve">במהלך השנים </w:t>
      </w:r>
      <w:r w:rsidR="00D94902" w:rsidRPr="00F3537E">
        <w:rPr>
          <w:rFonts w:hint="cs"/>
          <w:rtl/>
        </w:rPr>
        <w:t>201</w:t>
      </w:r>
      <w:r w:rsidR="008701E4" w:rsidRPr="00F3537E">
        <w:rPr>
          <w:rFonts w:hint="cs"/>
          <w:rtl/>
        </w:rPr>
        <w:t>2</w:t>
      </w:r>
      <w:r w:rsidR="00D94902" w:rsidRPr="0095169B">
        <w:rPr>
          <w:rFonts w:hint="cs"/>
          <w:rtl/>
        </w:rPr>
        <w:t>-2007,</w:t>
      </w:r>
      <w:r w:rsidR="008A5C4D">
        <w:rPr>
          <w:rFonts w:hint="cs"/>
          <w:rtl/>
        </w:rPr>
        <w:t xml:space="preserve"> ו - </w:t>
      </w:r>
      <w:r w:rsidR="008701E4" w:rsidRPr="0095169B">
        <w:rPr>
          <w:rFonts w:hint="cs"/>
          <w:rtl/>
        </w:rPr>
        <w:t>2014</w:t>
      </w:r>
      <w:r w:rsidR="00D94902" w:rsidRPr="0095169B">
        <w:rPr>
          <w:rFonts w:hint="cs"/>
          <w:rtl/>
        </w:rPr>
        <w:t xml:space="preserve"> </w:t>
      </w:r>
      <w:r w:rsidRPr="0095169B">
        <w:rPr>
          <w:rFonts w:hint="cs"/>
          <w:rtl/>
        </w:rPr>
        <w:t xml:space="preserve">ועל מנת להתחמק ממס בגין עמלות סוכנות אם בחו"ל, הסוכנויות העבירו את עמלות סוכנות אם בחו"ל לחשבונות שונים בחו"ל </w:t>
      </w:r>
      <w:r w:rsidR="00021E2A" w:rsidRPr="0095169B">
        <w:rPr>
          <w:rFonts w:hint="cs"/>
          <w:rtl/>
        </w:rPr>
        <w:t xml:space="preserve">שהיו </w:t>
      </w:r>
      <w:r w:rsidRPr="0095169B">
        <w:rPr>
          <w:rFonts w:hint="cs"/>
          <w:rtl/>
        </w:rPr>
        <w:t>בבעלותה של ה</w:t>
      </w:r>
      <w:r w:rsidR="00B327EF" w:rsidRPr="0095169B">
        <w:rPr>
          <w:rFonts w:hint="cs"/>
          <w:rtl/>
        </w:rPr>
        <w:t>נאשמת 2</w:t>
      </w:r>
      <w:r w:rsidRPr="0095169B">
        <w:rPr>
          <w:rFonts w:hint="cs"/>
          <w:rtl/>
        </w:rPr>
        <w:t>, או של חברות בשליטתה</w:t>
      </w:r>
      <w:r w:rsidR="00715B5B" w:rsidRPr="0095169B">
        <w:rPr>
          <w:rFonts w:hint="cs"/>
          <w:rtl/>
        </w:rPr>
        <w:t>, או לחשבונות זרים אחרים</w:t>
      </w:r>
      <w:r w:rsidRPr="0095169B">
        <w:rPr>
          <w:rFonts w:hint="cs"/>
          <w:rtl/>
        </w:rPr>
        <w:t>.</w:t>
      </w:r>
      <w:r w:rsidR="007F5BEF" w:rsidRPr="0095169B">
        <w:rPr>
          <w:rFonts w:hint="cs"/>
          <w:rtl/>
        </w:rPr>
        <w:t xml:space="preserve"> </w:t>
      </w:r>
    </w:p>
    <w:p w14:paraId="2AB9E08C" w14:textId="77777777" w:rsidR="00882064" w:rsidRDefault="00882064" w:rsidP="008A5C4D">
      <w:pPr>
        <w:pStyle w:val="-1"/>
      </w:pPr>
      <w:r>
        <w:rPr>
          <w:rFonts w:hint="cs"/>
          <w:rtl/>
        </w:rPr>
        <w:t xml:space="preserve">סכומי עמלות סוכנות האם של </w:t>
      </w:r>
      <w:r w:rsidR="00B327EF">
        <w:rPr>
          <w:rFonts w:hint="cs"/>
          <w:rtl/>
        </w:rPr>
        <w:t>נאשמת 1</w:t>
      </w:r>
      <w:r>
        <w:rPr>
          <w:rFonts w:hint="cs"/>
          <w:rtl/>
        </w:rPr>
        <w:t xml:space="preserve"> שהופקדו בחשבונות הנ"ל היו בסכומים לא ידועים אשר לא פחתו מהסכומים המפורטים להלן:</w:t>
      </w:r>
      <w:r w:rsidR="00763B39">
        <w:rPr>
          <w:rFonts w:hint="cs"/>
          <w:rtl/>
        </w:rPr>
        <w:t xml:space="preserve"> </w:t>
      </w:r>
    </w:p>
    <w:p w14:paraId="37E8117C" w14:textId="77777777" w:rsidR="004F2016" w:rsidRPr="00271A5D" w:rsidRDefault="004F2016" w:rsidP="004F2016"/>
    <w:tbl>
      <w:tblPr>
        <w:bidiVisual/>
        <w:tblW w:w="4634" w:type="pct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2890"/>
        <w:gridCol w:w="2454"/>
      </w:tblGrid>
      <w:tr w:rsidR="00882064" w:rsidRPr="002A29C3" w14:paraId="3EAFF268" w14:textId="77777777" w:rsidTr="006B7417">
        <w:trPr>
          <w:trHeight w:val="340"/>
        </w:trPr>
        <w:tc>
          <w:tcPr>
            <w:tcW w:w="1651" w:type="pct"/>
            <w:shd w:val="clear" w:color="auto" w:fill="D9D9D9"/>
            <w:vAlign w:val="center"/>
          </w:tcPr>
          <w:p w14:paraId="5CF3857B" w14:textId="77777777" w:rsidR="00882064" w:rsidRDefault="0013008E" w:rsidP="002A29C3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מועד התשלום</w:t>
            </w:r>
          </w:p>
        </w:tc>
        <w:tc>
          <w:tcPr>
            <w:tcW w:w="1811" w:type="pct"/>
            <w:shd w:val="clear" w:color="auto" w:fill="D9D9D9"/>
            <w:vAlign w:val="center"/>
          </w:tcPr>
          <w:p w14:paraId="0554ABCF" w14:textId="77777777" w:rsidR="00882064" w:rsidRDefault="00882064" w:rsidP="002A29C3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גובה ההכנסה בדולר ארה"ב</w:t>
            </w:r>
          </w:p>
        </w:tc>
        <w:tc>
          <w:tcPr>
            <w:tcW w:w="1538" w:type="pct"/>
            <w:shd w:val="clear" w:color="auto" w:fill="D9D9D9"/>
          </w:tcPr>
          <w:p w14:paraId="1C4FDBCC" w14:textId="77777777" w:rsidR="00882064" w:rsidRDefault="00882064" w:rsidP="002A29C3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גובה ההכנסה בש"ח </w:t>
            </w:r>
          </w:p>
        </w:tc>
      </w:tr>
      <w:tr w:rsidR="00882064" w14:paraId="483AEBE4" w14:textId="77777777" w:rsidTr="006B7417">
        <w:trPr>
          <w:trHeight w:val="340"/>
        </w:trPr>
        <w:tc>
          <w:tcPr>
            <w:tcW w:w="1651" w:type="pct"/>
            <w:shd w:val="clear" w:color="auto" w:fill="auto"/>
            <w:vAlign w:val="center"/>
          </w:tcPr>
          <w:p w14:paraId="7EF35CB0" w14:textId="77777777" w:rsidR="00882064" w:rsidRDefault="0013008E" w:rsidP="0013008E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1.1.2007</w:t>
            </w:r>
            <w:r>
              <w:rPr>
                <w:rFonts w:hint="eastAsia"/>
                <w:rtl/>
              </w:rPr>
              <w:t>–</w:t>
            </w:r>
            <w:r w:rsidR="00882064">
              <w:rPr>
                <w:rFonts w:hint="cs"/>
                <w:rtl/>
              </w:rPr>
              <w:t>30.6.2012</w:t>
            </w:r>
          </w:p>
        </w:tc>
        <w:tc>
          <w:tcPr>
            <w:tcW w:w="1811" w:type="pct"/>
            <w:shd w:val="clear" w:color="auto" w:fill="auto"/>
            <w:vAlign w:val="center"/>
          </w:tcPr>
          <w:p w14:paraId="5937D521" w14:textId="77777777" w:rsidR="00882064" w:rsidRPr="0095169B" w:rsidRDefault="00882064" w:rsidP="002A29C3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rtl/>
              </w:rPr>
            </w:pPr>
            <w:r w:rsidRPr="0095169B">
              <w:rPr>
                <w:rFonts w:hint="cs"/>
                <w:rtl/>
              </w:rPr>
              <w:t>575,817</w:t>
            </w:r>
          </w:p>
        </w:tc>
        <w:tc>
          <w:tcPr>
            <w:tcW w:w="1538" w:type="pct"/>
            <w:shd w:val="clear" w:color="auto" w:fill="auto"/>
          </w:tcPr>
          <w:p w14:paraId="4DF8434E" w14:textId="77777777" w:rsidR="00882064" w:rsidRPr="0095169B" w:rsidRDefault="00882064" w:rsidP="002A29C3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rtl/>
              </w:rPr>
            </w:pPr>
            <w:r w:rsidRPr="0095169B">
              <w:rPr>
                <w:rFonts w:hint="cs"/>
                <w:rtl/>
              </w:rPr>
              <w:t>2,220,293</w:t>
            </w:r>
          </w:p>
        </w:tc>
      </w:tr>
      <w:tr w:rsidR="00882064" w14:paraId="70F78D46" w14:textId="77777777" w:rsidTr="006B7417">
        <w:trPr>
          <w:trHeight w:val="340"/>
        </w:trPr>
        <w:tc>
          <w:tcPr>
            <w:tcW w:w="1651" w:type="pct"/>
            <w:shd w:val="clear" w:color="auto" w:fill="auto"/>
            <w:vAlign w:val="center"/>
          </w:tcPr>
          <w:p w14:paraId="17785A87" w14:textId="77777777" w:rsidR="00882064" w:rsidRDefault="00882064" w:rsidP="002A29C3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1.7.2012</w:t>
            </w:r>
            <w:r>
              <w:rPr>
                <w:rFonts w:hint="eastAsia"/>
                <w:rtl/>
              </w:rPr>
              <w:t>–</w:t>
            </w:r>
            <w:r>
              <w:rPr>
                <w:rFonts w:hint="cs"/>
                <w:rtl/>
              </w:rPr>
              <w:t>31.12.2012</w:t>
            </w:r>
          </w:p>
        </w:tc>
        <w:tc>
          <w:tcPr>
            <w:tcW w:w="1811" w:type="pct"/>
            <w:shd w:val="clear" w:color="auto" w:fill="auto"/>
            <w:vAlign w:val="center"/>
          </w:tcPr>
          <w:p w14:paraId="7F35B891" w14:textId="77777777" w:rsidR="00882064" w:rsidRPr="0095169B" w:rsidRDefault="00882064" w:rsidP="00457827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rtl/>
              </w:rPr>
            </w:pPr>
            <w:r w:rsidRPr="0095169B">
              <w:rPr>
                <w:rFonts w:hint="cs"/>
                <w:rtl/>
              </w:rPr>
              <w:t>5</w:t>
            </w:r>
            <w:r w:rsidR="00D05C37" w:rsidRPr="0095169B">
              <w:rPr>
                <w:rFonts w:hint="cs"/>
                <w:rtl/>
              </w:rPr>
              <w:t>0</w:t>
            </w:r>
            <w:r w:rsidRPr="0095169B">
              <w:rPr>
                <w:rFonts w:hint="cs"/>
                <w:rtl/>
              </w:rPr>
              <w:t>,0</w:t>
            </w:r>
            <w:r w:rsidR="00D05C37" w:rsidRPr="0095169B">
              <w:rPr>
                <w:rFonts w:hint="cs"/>
                <w:rtl/>
              </w:rPr>
              <w:t>00</w:t>
            </w:r>
          </w:p>
        </w:tc>
        <w:tc>
          <w:tcPr>
            <w:tcW w:w="1538" w:type="pct"/>
            <w:shd w:val="clear" w:color="auto" w:fill="auto"/>
          </w:tcPr>
          <w:p w14:paraId="4AF69679" w14:textId="77777777" w:rsidR="00882064" w:rsidRPr="0095169B" w:rsidRDefault="00882064" w:rsidP="00D05C37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rtl/>
              </w:rPr>
            </w:pPr>
            <w:r w:rsidRPr="0095169B">
              <w:rPr>
                <w:rFonts w:hint="cs"/>
                <w:rtl/>
              </w:rPr>
              <w:t>19</w:t>
            </w:r>
            <w:r w:rsidR="00D05C37" w:rsidRPr="0095169B">
              <w:rPr>
                <w:rFonts w:hint="cs"/>
                <w:rtl/>
              </w:rPr>
              <w:t>2</w:t>
            </w:r>
            <w:r w:rsidRPr="0095169B">
              <w:rPr>
                <w:rFonts w:hint="cs"/>
                <w:rtl/>
              </w:rPr>
              <w:t>,7</w:t>
            </w:r>
            <w:r w:rsidR="00D05C37" w:rsidRPr="0095169B">
              <w:rPr>
                <w:rFonts w:hint="cs"/>
                <w:rtl/>
              </w:rPr>
              <w:t>95</w:t>
            </w:r>
          </w:p>
        </w:tc>
      </w:tr>
      <w:tr w:rsidR="00882064" w14:paraId="43C761F7" w14:textId="77777777" w:rsidTr="006B7417">
        <w:trPr>
          <w:trHeight w:val="340"/>
        </w:trPr>
        <w:tc>
          <w:tcPr>
            <w:tcW w:w="1651" w:type="pct"/>
            <w:shd w:val="clear" w:color="auto" w:fill="auto"/>
            <w:vAlign w:val="center"/>
          </w:tcPr>
          <w:p w14:paraId="63F3B728" w14:textId="77777777" w:rsidR="00882064" w:rsidRPr="00F3537E" w:rsidRDefault="00882064" w:rsidP="002A29C3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rtl/>
              </w:rPr>
            </w:pPr>
            <w:r w:rsidRPr="00F3537E">
              <w:rPr>
                <w:rFonts w:hint="cs"/>
                <w:rtl/>
              </w:rPr>
              <w:t>1.1.2014</w:t>
            </w:r>
            <w:r w:rsidRPr="00F3537E">
              <w:rPr>
                <w:rFonts w:hint="eastAsia"/>
                <w:rtl/>
              </w:rPr>
              <w:t>–</w:t>
            </w:r>
            <w:r w:rsidRPr="00F3537E">
              <w:rPr>
                <w:rFonts w:hint="cs"/>
                <w:rtl/>
              </w:rPr>
              <w:t>31.12.2014</w:t>
            </w:r>
          </w:p>
        </w:tc>
        <w:tc>
          <w:tcPr>
            <w:tcW w:w="1811" w:type="pct"/>
            <w:shd w:val="clear" w:color="auto" w:fill="auto"/>
            <w:vAlign w:val="center"/>
          </w:tcPr>
          <w:p w14:paraId="17C655C5" w14:textId="77777777" w:rsidR="00882064" w:rsidRPr="00F3537E" w:rsidRDefault="00882064" w:rsidP="00457827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rtl/>
              </w:rPr>
            </w:pPr>
            <w:r w:rsidRPr="00F3537E">
              <w:rPr>
                <w:rtl/>
              </w:rPr>
              <w:t>26,854</w:t>
            </w:r>
          </w:p>
        </w:tc>
        <w:tc>
          <w:tcPr>
            <w:tcW w:w="1538" w:type="pct"/>
            <w:shd w:val="clear" w:color="auto" w:fill="auto"/>
          </w:tcPr>
          <w:p w14:paraId="2ED5310C" w14:textId="77777777" w:rsidR="00882064" w:rsidRPr="00F3537E" w:rsidRDefault="00882064" w:rsidP="002A29C3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rtl/>
              </w:rPr>
            </w:pPr>
            <w:r w:rsidRPr="00F3537E">
              <w:rPr>
                <w:rtl/>
              </w:rPr>
              <w:t>96,081</w:t>
            </w:r>
          </w:p>
        </w:tc>
      </w:tr>
      <w:tr w:rsidR="00882064" w14:paraId="08E16178" w14:textId="77777777" w:rsidTr="006B7417">
        <w:trPr>
          <w:trHeight w:val="340"/>
        </w:trPr>
        <w:tc>
          <w:tcPr>
            <w:tcW w:w="1651" w:type="pct"/>
            <w:shd w:val="clear" w:color="auto" w:fill="auto"/>
            <w:vAlign w:val="center"/>
          </w:tcPr>
          <w:p w14:paraId="53061AF1" w14:textId="77777777" w:rsidR="00882064" w:rsidRPr="00F3537E" w:rsidRDefault="00882064" w:rsidP="002A29C3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rtl/>
              </w:rPr>
            </w:pPr>
            <w:r w:rsidRPr="00F3537E">
              <w:rPr>
                <w:rFonts w:hint="cs"/>
                <w:rtl/>
              </w:rPr>
              <w:t>סה"כ</w:t>
            </w:r>
          </w:p>
        </w:tc>
        <w:tc>
          <w:tcPr>
            <w:tcW w:w="1811" w:type="pct"/>
            <w:shd w:val="clear" w:color="auto" w:fill="auto"/>
            <w:vAlign w:val="center"/>
          </w:tcPr>
          <w:p w14:paraId="2C448411" w14:textId="77777777" w:rsidR="00882064" w:rsidRPr="00D83F05" w:rsidRDefault="00882064" w:rsidP="00020372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rtl/>
              </w:rPr>
            </w:pPr>
            <w:r w:rsidRPr="00D83F05">
              <w:rPr>
                <w:rtl/>
              </w:rPr>
              <w:t>6</w:t>
            </w:r>
            <w:r w:rsidR="00020372" w:rsidRPr="00D83F05">
              <w:rPr>
                <w:rtl/>
              </w:rPr>
              <w:t>52</w:t>
            </w:r>
            <w:r w:rsidRPr="00D83F05">
              <w:rPr>
                <w:rtl/>
              </w:rPr>
              <w:t>,6</w:t>
            </w:r>
            <w:r w:rsidR="00020372" w:rsidRPr="00D83F05">
              <w:rPr>
                <w:rtl/>
              </w:rPr>
              <w:t>71</w:t>
            </w:r>
            <w:r w:rsidRPr="00D83F05">
              <w:rPr>
                <w:rtl/>
              </w:rPr>
              <w:t xml:space="preserve"> דולר ארה"ב</w:t>
            </w:r>
          </w:p>
        </w:tc>
        <w:tc>
          <w:tcPr>
            <w:tcW w:w="1538" w:type="pct"/>
            <w:shd w:val="clear" w:color="auto" w:fill="auto"/>
          </w:tcPr>
          <w:p w14:paraId="5B8B44F5" w14:textId="77777777" w:rsidR="00882064" w:rsidRPr="00D83F05" w:rsidRDefault="00882064" w:rsidP="00020372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rtl/>
              </w:rPr>
            </w:pPr>
            <w:r w:rsidRPr="00D83F05">
              <w:rPr>
                <w:rtl/>
              </w:rPr>
              <w:t>2,</w:t>
            </w:r>
            <w:r w:rsidR="00020372" w:rsidRPr="00D83F05">
              <w:rPr>
                <w:rtl/>
              </w:rPr>
              <w:t>509</w:t>
            </w:r>
            <w:r w:rsidRPr="00D83F05">
              <w:rPr>
                <w:rtl/>
              </w:rPr>
              <w:t>,</w:t>
            </w:r>
            <w:r w:rsidR="00020372" w:rsidRPr="00D83F05">
              <w:rPr>
                <w:rtl/>
              </w:rPr>
              <w:t>169</w:t>
            </w:r>
            <w:r w:rsidR="007F5BEF" w:rsidRPr="00D83F05">
              <w:rPr>
                <w:rtl/>
              </w:rPr>
              <w:t xml:space="preserve"> </w:t>
            </w:r>
            <w:r w:rsidRPr="00D83F05">
              <w:rPr>
                <w:rFonts w:hint="eastAsia"/>
                <w:rtl/>
              </w:rPr>
              <w:t>ש</w:t>
            </w:r>
            <w:r w:rsidRPr="00D83F05">
              <w:rPr>
                <w:rtl/>
              </w:rPr>
              <w:t>"ח</w:t>
            </w:r>
          </w:p>
        </w:tc>
      </w:tr>
    </w:tbl>
    <w:p w14:paraId="4964F2BD" w14:textId="77777777" w:rsidR="00882064" w:rsidRDefault="00882064" w:rsidP="00021E2A">
      <w:pPr>
        <w:pStyle w:val="-1"/>
      </w:pPr>
      <w:r w:rsidRPr="006E2E65">
        <w:rPr>
          <w:rFonts w:hint="cs"/>
          <w:rtl/>
        </w:rPr>
        <w:t>ה</w:t>
      </w:r>
      <w:r w:rsidR="00B327EF">
        <w:rPr>
          <w:rFonts w:hint="cs"/>
          <w:rtl/>
        </w:rPr>
        <w:t>נאשמת 1</w:t>
      </w:r>
      <w:r w:rsidRPr="006E2E65">
        <w:rPr>
          <w:rFonts w:hint="cs"/>
          <w:rtl/>
        </w:rPr>
        <w:t xml:space="preserve"> היא תושבת ישראל, </w:t>
      </w:r>
      <w:r w:rsidR="00021E2A">
        <w:rPr>
          <w:rFonts w:hint="cs"/>
          <w:rtl/>
        </w:rPr>
        <w:t xml:space="preserve">ולכן </w:t>
      </w:r>
      <w:r w:rsidRPr="006E2E65">
        <w:rPr>
          <w:rFonts w:hint="cs"/>
          <w:rtl/>
        </w:rPr>
        <w:t>חייבת בדיווח לרשות המסים בישראל,</w:t>
      </w:r>
      <w:r>
        <w:rPr>
          <w:rFonts w:hint="cs"/>
          <w:rtl/>
        </w:rPr>
        <w:t xml:space="preserve"> על כל הכנסותיה בישראל ובעולם.</w:t>
      </w:r>
    </w:p>
    <w:p w14:paraId="40C114B4" w14:textId="77777777" w:rsidR="00882064" w:rsidRPr="00F3537E" w:rsidRDefault="001C7BE5" w:rsidP="00C67F5B">
      <w:pPr>
        <w:pStyle w:val="-1"/>
      </w:pPr>
      <w:r w:rsidRPr="00F3537E">
        <w:rPr>
          <w:rFonts w:hint="cs"/>
          <w:rtl/>
        </w:rPr>
        <w:t>ה</w:t>
      </w:r>
      <w:r w:rsidR="00B327EF" w:rsidRPr="00F3537E">
        <w:rPr>
          <w:rFonts w:hint="cs"/>
          <w:rtl/>
        </w:rPr>
        <w:t>נאשמת 1</w:t>
      </w:r>
      <w:r w:rsidR="00882064" w:rsidRPr="00F3537E">
        <w:rPr>
          <w:rFonts w:hint="cs"/>
          <w:rtl/>
        </w:rPr>
        <w:t xml:space="preserve"> </w:t>
      </w:r>
      <w:r w:rsidR="004E3954" w:rsidRPr="00F3537E">
        <w:rPr>
          <w:rFonts w:hint="cs"/>
          <w:rtl/>
        </w:rPr>
        <w:t xml:space="preserve">הגישה </w:t>
      </w:r>
      <w:r w:rsidR="00882064" w:rsidRPr="00F3537E">
        <w:rPr>
          <w:rFonts w:hint="cs"/>
          <w:rtl/>
        </w:rPr>
        <w:t>דו"ח</w:t>
      </w:r>
      <w:r w:rsidR="004E3954" w:rsidRPr="00F3537E">
        <w:rPr>
          <w:rFonts w:hint="cs"/>
          <w:rtl/>
        </w:rPr>
        <w:t>ות</w:t>
      </w:r>
      <w:r w:rsidR="00882064" w:rsidRPr="00F3537E">
        <w:rPr>
          <w:rFonts w:hint="cs"/>
          <w:rtl/>
        </w:rPr>
        <w:t xml:space="preserve"> על הכנסותיה</w:t>
      </w:r>
      <w:r w:rsidR="004E3954" w:rsidRPr="00F3537E">
        <w:rPr>
          <w:rFonts w:hint="cs"/>
          <w:rtl/>
        </w:rPr>
        <w:t xml:space="preserve"> לשנים </w:t>
      </w:r>
      <w:r w:rsidR="00C67F5B" w:rsidRPr="00F3537E">
        <w:rPr>
          <w:rFonts w:hint="cs"/>
          <w:rtl/>
        </w:rPr>
        <w:t>201</w:t>
      </w:r>
      <w:r w:rsidR="00C67F5B">
        <w:rPr>
          <w:rFonts w:hint="cs"/>
          <w:rtl/>
        </w:rPr>
        <w:t>4</w:t>
      </w:r>
      <w:r w:rsidR="004E3954" w:rsidRPr="00F3537E">
        <w:rPr>
          <w:rFonts w:hint="cs"/>
          <w:rtl/>
        </w:rPr>
        <w:t>-2007</w:t>
      </w:r>
      <w:r w:rsidR="00882064" w:rsidRPr="00F3537E">
        <w:rPr>
          <w:rFonts w:hint="cs"/>
          <w:rtl/>
        </w:rPr>
        <w:t xml:space="preserve"> </w:t>
      </w:r>
      <w:r w:rsidR="00F3537E">
        <w:rPr>
          <w:rFonts w:hint="cs"/>
          <w:rtl/>
        </w:rPr>
        <w:t>ו</w:t>
      </w:r>
      <w:r w:rsidR="00882064" w:rsidRPr="00F3537E">
        <w:rPr>
          <w:rFonts w:hint="cs"/>
          <w:rtl/>
        </w:rPr>
        <w:t>לרשות המסים בישראל.</w:t>
      </w:r>
    </w:p>
    <w:p w14:paraId="4A440146" w14:textId="77777777" w:rsidR="00882064" w:rsidRDefault="00882064" w:rsidP="00D83F05">
      <w:pPr>
        <w:pStyle w:val="-1"/>
      </w:pPr>
      <w:r>
        <w:rPr>
          <w:rFonts w:hint="cs"/>
          <w:rtl/>
        </w:rPr>
        <w:t>ה</w:t>
      </w:r>
      <w:r w:rsidR="00B327EF">
        <w:rPr>
          <w:rFonts w:hint="cs"/>
          <w:rtl/>
        </w:rPr>
        <w:t>נאשמת 1</w:t>
      </w:r>
      <w:r>
        <w:rPr>
          <w:rFonts w:hint="cs"/>
          <w:rtl/>
        </w:rPr>
        <w:t xml:space="preserve"> לא דיווח</w:t>
      </w:r>
      <w:r w:rsidR="00C90354">
        <w:rPr>
          <w:rFonts w:hint="cs"/>
          <w:rtl/>
        </w:rPr>
        <w:t>ה</w:t>
      </w:r>
      <w:r>
        <w:rPr>
          <w:rFonts w:hint="cs"/>
          <w:rtl/>
        </w:rPr>
        <w:t>, בדו"חות השנתיים שהגיש</w:t>
      </w:r>
      <w:r w:rsidR="00C90354">
        <w:rPr>
          <w:rFonts w:hint="cs"/>
          <w:rtl/>
        </w:rPr>
        <w:t>ה</w:t>
      </w:r>
      <w:r>
        <w:rPr>
          <w:rFonts w:hint="cs"/>
          <w:rtl/>
        </w:rPr>
        <w:t xml:space="preserve"> לפקיד השומה</w:t>
      </w:r>
      <w:r w:rsidR="00C67F5B">
        <w:rPr>
          <w:rFonts w:hint="cs"/>
          <w:rtl/>
        </w:rPr>
        <w:t xml:space="preserve"> לשנים </w:t>
      </w:r>
      <w:r w:rsidR="00D83F05">
        <w:rPr>
          <w:rFonts w:hint="cs"/>
          <w:rtl/>
        </w:rPr>
        <w:t>2012-2007</w:t>
      </w:r>
      <w:r w:rsidR="00C67F5B">
        <w:rPr>
          <w:rFonts w:hint="cs"/>
          <w:rtl/>
        </w:rPr>
        <w:t xml:space="preserve"> ו-2014</w:t>
      </w:r>
      <w:r>
        <w:rPr>
          <w:rFonts w:hint="cs"/>
          <w:rtl/>
        </w:rPr>
        <w:t xml:space="preserve">, על הכנסותיה </w:t>
      </w:r>
      <w:r w:rsidR="00C67F5B">
        <w:rPr>
          <w:rFonts w:hint="cs"/>
          <w:rtl/>
        </w:rPr>
        <w:t xml:space="preserve">המפורטות לעיל </w:t>
      </w:r>
      <w:r>
        <w:rPr>
          <w:rFonts w:hint="cs"/>
          <w:rtl/>
        </w:rPr>
        <w:t xml:space="preserve">מעמלות סוכנות אם בחו"ל. </w:t>
      </w:r>
    </w:p>
    <w:p w14:paraId="2DF1CA00" w14:textId="77777777" w:rsidR="00C90354" w:rsidRDefault="00882064" w:rsidP="00D94902">
      <w:pPr>
        <w:pStyle w:val="-1"/>
      </w:pPr>
      <w:r>
        <w:rPr>
          <w:rFonts w:hint="cs"/>
          <w:rtl/>
        </w:rPr>
        <w:t xml:space="preserve">בדיוני השומה לשנים </w:t>
      </w:r>
      <w:r w:rsidR="00271A5D">
        <w:rPr>
          <w:rFonts w:hint="cs"/>
          <w:rtl/>
        </w:rPr>
        <w:t>2012-2009</w:t>
      </w:r>
      <w:r>
        <w:rPr>
          <w:rFonts w:hint="cs"/>
          <w:rtl/>
        </w:rPr>
        <w:t xml:space="preserve">, </w:t>
      </w:r>
      <w:r w:rsidR="00C90354">
        <w:rPr>
          <w:rFonts w:hint="cs"/>
          <w:rtl/>
        </w:rPr>
        <w:t>הכנסותיה של ה</w:t>
      </w:r>
      <w:r w:rsidR="00B327EF">
        <w:rPr>
          <w:rFonts w:hint="cs"/>
          <w:rtl/>
        </w:rPr>
        <w:t>נאשמת 1</w:t>
      </w:r>
      <w:r w:rsidR="00C90354">
        <w:rPr>
          <w:rFonts w:hint="cs"/>
          <w:rtl/>
        </w:rPr>
        <w:t xml:space="preserve"> הוצגו לפקיד השומה, כהכנסותיה של ה</w:t>
      </w:r>
      <w:r w:rsidR="00B327EF">
        <w:rPr>
          <w:rFonts w:hint="cs"/>
          <w:rtl/>
        </w:rPr>
        <w:t>נאשמת 2</w:t>
      </w:r>
      <w:r w:rsidR="00C90354">
        <w:rPr>
          <w:rFonts w:hint="cs"/>
          <w:rtl/>
        </w:rPr>
        <w:t xml:space="preserve">, אשר </w:t>
      </w:r>
      <w:r w:rsidR="00D94902">
        <w:rPr>
          <w:rFonts w:hint="cs"/>
          <w:rtl/>
        </w:rPr>
        <w:t xml:space="preserve">לגביהן נטען כי </w:t>
      </w:r>
      <w:r w:rsidR="00C90354">
        <w:rPr>
          <w:rFonts w:hint="cs"/>
          <w:rtl/>
        </w:rPr>
        <w:t xml:space="preserve">אינן חייבות במס בישראל. </w:t>
      </w:r>
    </w:p>
    <w:p w14:paraId="2FDF273C" w14:textId="77777777" w:rsidR="00C90354" w:rsidRDefault="00C90354" w:rsidP="00E12582">
      <w:pPr>
        <w:pStyle w:val="-1"/>
      </w:pPr>
      <w:r>
        <w:rPr>
          <w:rFonts w:hint="cs"/>
          <w:rtl/>
        </w:rPr>
        <w:t>ה</w:t>
      </w:r>
      <w:r w:rsidR="00B327EF">
        <w:rPr>
          <w:rFonts w:hint="cs"/>
          <w:rtl/>
        </w:rPr>
        <w:t>נאשמת 1</w:t>
      </w:r>
      <w:r>
        <w:rPr>
          <w:rFonts w:hint="cs"/>
          <w:rtl/>
        </w:rPr>
        <w:t xml:space="preserve"> פעלה כאמור לעיל במזיד </w:t>
      </w:r>
      <w:r w:rsidR="00E12582">
        <w:rPr>
          <w:rFonts w:hint="cs"/>
          <w:rtl/>
        </w:rPr>
        <w:t xml:space="preserve">ובכוונה </w:t>
      </w:r>
      <w:r>
        <w:rPr>
          <w:rFonts w:hint="cs"/>
          <w:rtl/>
        </w:rPr>
        <w:t>להתחמק ממס.</w:t>
      </w:r>
    </w:p>
    <w:p w14:paraId="1EF0FC58" w14:textId="77777777" w:rsidR="00882064" w:rsidRDefault="00882064" w:rsidP="00D94902">
      <w:pPr>
        <w:pStyle w:val="a0"/>
        <w:numPr>
          <w:ilvl w:val="0"/>
          <w:numId w:val="0"/>
        </w:numPr>
        <w:ind w:left="908" w:hanging="454"/>
        <w:rPr>
          <w:rtl/>
        </w:rPr>
      </w:pPr>
      <w:r>
        <w:rPr>
          <w:rFonts w:hint="cs"/>
          <w:rtl/>
        </w:rPr>
        <w:t xml:space="preserve">הוראות החיקוק בהן </w:t>
      </w:r>
      <w:r w:rsidR="00D94902">
        <w:rPr>
          <w:rFonts w:hint="cs"/>
          <w:rtl/>
        </w:rPr>
        <w:t xml:space="preserve">מואשמת </w:t>
      </w:r>
      <w:r w:rsidR="001C7BE5">
        <w:rPr>
          <w:rFonts w:hint="cs"/>
          <w:rtl/>
        </w:rPr>
        <w:t>הנאשמת</w:t>
      </w:r>
      <w:r w:rsidR="006B7417">
        <w:rPr>
          <w:rFonts w:hint="cs"/>
          <w:rtl/>
        </w:rPr>
        <w:t xml:space="preserve"> 1</w:t>
      </w:r>
    </w:p>
    <w:p w14:paraId="1E0D83C1" w14:textId="77777777" w:rsidR="00882064" w:rsidRPr="00AF3751" w:rsidRDefault="00882064" w:rsidP="00DA4C9F">
      <w:pPr>
        <w:pStyle w:val="-1"/>
      </w:pPr>
      <w:r w:rsidRPr="00AF3751">
        <w:rPr>
          <w:rFonts w:hint="cs"/>
          <w:rtl/>
        </w:rPr>
        <w:t xml:space="preserve">השמטת הכנסה מדו"ח </w:t>
      </w:r>
      <w:r w:rsidRPr="00AF3751">
        <w:rPr>
          <w:rFonts w:hint="eastAsia"/>
          <w:rtl/>
        </w:rPr>
        <w:t>–</w:t>
      </w:r>
      <w:r w:rsidRPr="00AF3751">
        <w:rPr>
          <w:rtl/>
        </w:rPr>
        <w:t xml:space="preserve"> </w:t>
      </w:r>
      <w:r w:rsidR="00DA4C9F" w:rsidRPr="00D83F05">
        <w:rPr>
          <w:rtl/>
        </w:rPr>
        <w:t>6</w:t>
      </w:r>
      <w:r w:rsidR="00DA4C9F" w:rsidRPr="00AF3751">
        <w:rPr>
          <w:rFonts w:hint="cs"/>
          <w:rtl/>
        </w:rPr>
        <w:t xml:space="preserve"> </w:t>
      </w:r>
      <w:r w:rsidR="00457827" w:rsidRPr="00AF3751">
        <w:rPr>
          <w:rFonts w:hint="cs"/>
          <w:rtl/>
        </w:rPr>
        <w:t xml:space="preserve">עבירות </w:t>
      </w:r>
      <w:r w:rsidRPr="00AF3751">
        <w:rPr>
          <w:rFonts w:hint="cs"/>
          <w:rtl/>
        </w:rPr>
        <w:t>בניגוד להוראות סעיף 220(1) לפקודת מס הכנסה.</w:t>
      </w:r>
    </w:p>
    <w:p w14:paraId="0784370B" w14:textId="77777777" w:rsidR="00D94902" w:rsidRPr="00AF3751" w:rsidRDefault="00D94902" w:rsidP="00DA4C9F">
      <w:pPr>
        <w:pStyle w:val="-1"/>
      </w:pPr>
      <w:r w:rsidRPr="00AF3751">
        <w:rPr>
          <w:rFonts w:hint="eastAsia"/>
          <w:rtl/>
        </w:rPr>
        <w:t>מרמה</w:t>
      </w:r>
      <w:r w:rsidRPr="00AF3751">
        <w:rPr>
          <w:rtl/>
        </w:rPr>
        <w:t xml:space="preserve">, ערמה ותחבולה – </w:t>
      </w:r>
      <w:r w:rsidR="00DA4C9F" w:rsidRPr="00D83F05">
        <w:rPr>
          <w:rtl/>
        </w:rPr>
        <w:t>7</w:t>
      </w:r>
      <w:r w:rsidR="00DA4C9F" w:rsidRPr="00AF3751">
        <w:rPr>
          <w:rFonts w:hint="cs"/>
          <w:rtl/>
        </w:rPr>
        <w:t xml:space="preserve"> </w:t>
      </w:r>
      <w:r w:rsidRPr="00AF3751">
        <w:rPr>
          <w:rFonts w:hint="cs"/>
          <w:rtl/>
        </w:rPr>
        <w:t>עבירות בניגוד להוראות סעיף 220(5) לפקודת מס הכנסה.</w:t>
      </w:r>
    </w:p>
    <w:p w14:paraId="76404FC0" w14:textId="77777777" w:rsidR="009232E1" w:rsidRPr="00BC1460" w:rsidRDefault="009232E1" w:rsidP="006B7417">
      <w:pPr>
        <w:pStyle w:val="a"/>
        <w:rPr>
          <w:rtl/>
        </w:rPr>
      </w:pPr>
    </w:p>
    <w:p w14:paraId="1C405FC7" w14:textId="77777777" w:rsidR="009232E1" w:rsidRPr="00BC1460" w:rsidRDefault="009232E1" w:rsidP="00556E70">
      <w:pPr>
        <w:pStyle w:val="a0"/>
        <w:numPr>
          <w:ilvl w:val="0"/>
          <w:numId w:val="0"/>
        </w:numPr>
        <w:ind w:left="908" w:hanging="454"/>
        <w:rPr>
          <w:rtl/>
        </w:rPr>
      </w:pPr>
      <w:r w:rsidRPr="00BC1460">
        <w:rPr>
          <w:rFonts w:hint="cs"/>
          <w:rtl/>
        </w:rPr>
        <w:t>העובדות</w:t>
      </w:r>
      <w:r w:rsidR="00556E70">
        <w:rPr>
          <w:rFonts w:hint="cs"/>
          <w:rtl/>
        </w:rPr>
        <w:t xml:space="preserve"> </w:t>
      </w:r>
    </w:p>
    <w:p w14:paraId="6CA725D7" w14:textId="77777777" w:rsidR="004B5C21" w:rsidRPr="00F62BB8" w:rsidRDefault="004B5C21" w:rsidP="001F1D74">
      <w:pPr>
        <w:pStyle w:val="-1"/>
      </w:pPr>
      <w:r w:rsidRPr="00F62BB8">
        <w:t>Sweet Life</w:t>
      </w:r>
      <w:r w:rsidR="00594298" w:rsidRPr="00F62BB8">
        <w:t xml:space="preserve"> Private Limited</w:t>
      </w:r>
      <w:r w:rsidRPr="00F62BB8">
        <w:rPr>
          <w:rFonts w:hint="cs"/>
          <w:rtl/>
        </w:rPr>
        <w:t xml:space="preserve"> </w:t>
      </w:r>
      <w:r w:rsidR="00594298" w:rsidRPr="00F62BB8">
        <w:rPr>
          <w:rFonts w:hint="cs"/>
          <w:rtl/>
        </w:rPr>
        <w:t>(להלן: "</w:t>
      </w:r>
      <w:r w:rsidR="00594298" w:rsidRPr="00F62BB8">
        <w:rPr>
          <w:b/>
        </w:rPr>
        <w:t>Sweet Life</w:t>
      </w:r>
      <w:r w:rsidR="00594298" w:rsidRPr="00F62BB8">
        <w:rPr>
          <w:rFonts w:hint="cs"/>
          <w:rtl/>
        </w:rPr>
        <w:t xml:space="preserve">") </w:t>
      </w:r>
      <w:r w:rsidRPr="00F62BB8">
        <w:rPr>
          <w:rFonts w:hint="cs"/>
          <w:rtl/>
        </w:rPr>
        <w:t>היא חברה זרה</w:t>
      </w:r>
      <w:r w:rsidR="00021E2A" w:rsidRPr="00F62BB8">
        <w:rPr>
          <w:rFonts w:hint="cs"/>
          <w:rtl/>
        </w:rPr>
        <w:t xml:space="preserve"> שהתאגדה בסינגפור בשנת 2007, והייתה בבעלותה המלאה של ה</w:t>
      </w:r>
      <w:r w:rsidR="00B327EF" w:rsidRPr="00F62BB8">
        <w:rPr>
          <w:rFonts w:hint="cs"/>
          <w:rtl/>
        </w:rPr>
        <w:t>נאשמת 2</w:t>
      </w:r>
      <w:r w:rsidR="00021E2A" w:rsidRPr="00F62BB8">
        <w:rPr>
          <w:rFonts w:hint="cs"/>
          <w:rtl/>
        </w:rPr>
        <w:t xml:space="preserve">. </w:t>
      </w:r>
    </w:p>
    <w:p w14:paraId="63638D0F" w14:textId="77777777" w:rsidR="009232E1" w:rsidRPr="00F62BB8" w:rsidRDefault="00021E2A" w:rsidP="00021E2A">
      <w:pPr>
        <w:pStyle w:val="-1"/>
      </w:pPr>
      <w:r w:rsidRPr="00F62BB8">
        <w:rPr>
          <w:rFonts w:hint="cs"/>
          <w:rtl/>
        </w:rPr>
        <w:t xml:space="preserve">בשנת 2007 הופקדו בחשבון </w:t>
      </w:r>
      <w:r w:rsidR="009232E1" w:rsidRPr="00F62BB8">
        <w:rPr>
          <w:rFonts w:hint="cs"/>
          <w:rtl/>
        </w:rPr>
        <w:t xml:space="preserve">בנק של חברת </w:t>
      </w:r>
      <w:r w:rsidR="009232E1" w:rsidRPr="00F62BB8">
        <w:t>Sweet Life</w:t>
      </w:r>
      <w:r w:rsidRPr="00F62BB8">
        <w:rPr>
          <w:rFonts w:hint="cs"/>
          <w:rtl/>
        </w:rPr>
        <w:t xml:space="preserve"> בקפריסין, </w:t>
      </w:r>
      <w:r w:rsidR="009232E1" w:rsidRPr="00F62BB8">
        <w:rPr>
          <w:rFonts w:hint="cs"/>
          <w:rtl/>
        </w:rPr>
        <w:t>הכנסות בגין עבודות דוגמנות של ה</w:t>
      </w:r>
      <w:r w:rsidR="00B327EF" w:rsidRPr="00F62BB8">
        <w:rPr>
          <w:rFonts w:hint="cs"/>
          <w:rtl/>
        </w:rPr>
        <w:t>נאשמת 2</w:t>
      </w:r>
      <w:r w:rsidR="009232E1" w:rsidRPr="00F62BB8">
        <w:rPr>
          <w:rFonts w:hint="cs"/>
          <w:rtl/>
        </w:rPr>
        <w:t xml:space="preserve"> בסך</w:t>
      </w:r>
      <w:r w:rsidR="009232E1" w:rsidRPr="00F62BB8">
        <w:rPr>
          <w:rtl/>
        </w:rPr>
        <w:t xml:space="preserve"> 7</w:t>
      </w:r>
      <w:r w:rsidR="009232E1" w:rsidRPr="00F62BB8">
        <w:rPr>
          <w:rFonts w:hint="cs"/>
          <w:rtl/>
        </w:rPr>
        <w:t>66</w:t>
      </w:r>
      <w:r w:rsidR="009232E1" w:rsidRPr="00F62BB8">
        <w:rPr>
          <w:rtl/>
        </w:rPr>
        <w:t>,</w:t>
      </w:r>
      <w:r w:rsidR="009232E1" w:rsidRPr="00F62BB8">
        <w:rPr>
          <w:rFonts w:hint="cs"/>
          <w:rtl/>
        </w:rPr>
        <w:t>102</w:t>
      </w:r>
      <w:r w:rsidR="009232E1" w:rsidRPr="00F62BB8">
        <w:rPr>
          <w:rtl/>
        </w:rPr>
        <w:t xml:space="preserve"> יורו, 304,</w:t>
      </w:r>
      <w:r w:rsidR="009232E1" w:rsidRPr="00F62BB8">
        <w:rPr>
          <w:rFonts w:hint="cs"/>
          <w:rtl/>
        </w:rPr>
        <w:t>1</w:t>
      </w:r>
      <w:r w:rsidR="009232E1" w:rsidRPr="00F62BB8">
        <w:rPr>
          <w:rtl/>
        </w:rPr>
        <w:t>00 דולר, ו-42,</w:t>
      </w:r>
      <w:r w:rsidR="009232E1" w:rsidRPr="00F62BB8">
        <w:rPr>
          <w:rFonts w:hint="cs"/>
          <w:rtl/>
        </w:rPr>
        <w:t>899</w:t>
      </w:r>
      <w:r w:rsidR="009232E1" w:rsidRPr="00F62BB8">
        <w:rPr>
          <w:rtl/>
        </w:rPr>
        <w:t xml:space="preserve"> ליש"ט</w:t>
      </w:r>
      <w:r w:rsidR="009232E1" w:rsidRPr="00F62BB8">
        <w:rPr>
          <w:rFonts w:hint="cs"/>
          <w:rtl/>
        </w:rPr>
        <w:t xml:space="preserve"> שעמדו ביחד על</w:t>
      </w:r>
      <w:r w:rsidR="008A5C4D">
        <w:rPr>
          <w:rFonts w:hint="cs"/>
          <w:rtl/>
        </w:rPr>
        <w:t xml:space="preserve"> סך של</w:t>
      </w:r>
      <w:r w:rsidR="009232E1" w:rsidRPr="00F62BB8">
        <w:rPr>
          <w:rFonts w:hint="cs"/>
          <w:rtl/>
        </w:rPr>
        <w:t xml:space="preserve"> 5,904,513 ש"ח</w:t>
      </w:r>
      <w:r w:rsidR="009232E1" w:rsidRPr="00F62BB8">
        <w:rPr>
          <w:rtl/>
        </w:rPr>
        <w:t>.</w:t>
      </w:r>
    </w:p>
    <w:p w14:paraId="7D275E46" w14:textId="77777777" w:rsidR="009232E1" w:rsidRPr="00F62BB8" w:rsidRDefault="005638C3" w:rsidP="00D94902">
      <w:pPr>
        <w:pStyle w:val="-1"/>
      </w:pPr>
      <w:r w:rsidRPr="00F62BB8">
        <w:rPr>
          <w:rFonts w:hint="cs"/>
          <w:rtl/>
        </w:rPr>
        <w:t>ביום 23.12.</w:t>
      </w:r>
      <w:r w:rsidR="009232E1" w:rsidRPr="00F62BB8">
        <w:rPr>
          <w:rFonts w:hint="cs"/>
          <w:rtl/>
        </w:rPr>
        <w:t>2009 נחתם הסכם שומה בין ה</w:t>
      </w:r>
      <w:r w:rsidR="00B327EF" w:rsidRPr="00F62BB8">
        <w:rPr>
          <w:rFonts w:hint="cs"/>
          <w:rtl/>
        </w:rPr>
        <w:t>נאשמת 2</w:t>
      </w:r>
      <w:r w:rsidR="009232E1" w:rsidRPr="00F62BB8">
        <w:rPr>
          <w:rFonts w:hint="cs"/>
          <w:rtl/>
        </w:rPr>
        <w:t xml:space="preserve"> לבין פקיד שומה כפר סבא לשנות המס 2005-2007 (להלן: "</w:t>
      </w:r>
      <w:r w:rsidR="009232E1" w:rsidRPr="00F62BB8">
        <w:rPr>
          <w:rFonts w:hint="cs"/>
          <w:b/>
          <w:bCs/>
          <w:rtl/>
        </w:rPr>
        <w:t>הסכם השומה לשנים 200</w:t>
      </w:r>
      <w:r w:rsidR="00D94902" w:rsidRPr="00F62BB8">
        <w:rPr>
          <w:rFonts w:hint="cs"/>
          <w:b/>
          <w:bCs/>
          <w:rtl/>
        </w:rPr>
        <w:t>7</w:t>
      </w:r>
      <w:r w:rsidR="009232E1" w:rsidRPr="00F62BB8">
        <w:rPr>
          <w:rFonts w:hint="cs"/>
          <w:b/>
          <w:bCs/>
          <w:rtl/>
        </w:rPr>
        <w:t>-200</w:t>
      </w:r>
      <w:r w:rsidR="00D94902" w:rsidRPr="00D83F05">
        <w:rPr>
          <w:b/>
          <w:bCs/>
          <w:rtl/>
        </w:rPr>
        <w:t>5</w:t>
      </w:r>
      <w:r w:rsidR="009232E1" w:rsidRPr="00F62BB8">
        <w:rPr>
          <w:rFonts w:hint="cs"/>
          <w:rtl/>
        </w:rPr>
        <w:t>").</w:t>
      </w:r>
    </w:p>
    <w:p w14:paraId="6A589DDC" w14:textId="77777777" w:rsidR="009232E1" w:rsidRPr="00F62BB8" w:rsidRDefault="009232E1" w:rsidP="00D94902">
      <w:pPr>
        <w:pStyle w:val="-1"/>
      </w:pPr>
      <w:r w:rsidRPr="00F62BB8">
        <w:rPr>
          <w:rFonts w:hint="cs"/>
          <w:rtl/>
        </w:rPr>
        <w:t>על פי הסכם השומה לשנים 200</w:t>
      </w:r>
      <w:r w:rsidR="00D94902" w:rsidRPr="00F62BB8">
        <w:rPr>
          <w:rFonts w:hint="cs"/>
          <w:rtl/>
        </w:rPr>
        <w:t>7</w:t>
      </w:r>
      <w:r w:rsidRPr="00F62BB8">
        <w:rPr>
          <w:rFonts w:hint="cs"/>
          <w:rtl/>
        </w:rPr>
        <w:t>-200</w:t>
      </w:r>
      <w:r w:rsidR="00D94902" w:rsidRPr="00F62BB8">
        <w:rPr>
          <w:rFonts w:hint="cs"/>
          <w:rtl/>
        </w:rPr>
        <w:t>5</w:t>
      </w:r>
      <w:r w:rsidRPr="00F62BB8">
        <w:rPr>
          <w:rFonts w:hint="cs"/>
          <w:rtl/>
        </w:rPr>
        <w:t xml:space="preserve"> יוטל מס על כלל הכנסות ה</w:t>
      </w:r>
      <w:r w:rsidR="00B327EF" w:rsidRPr="00F62BB8">
        <w:rPr>
          <w:rFonts w:hint="cs"/>
          <w:rtl/>
        </w:rPr>
        <w:t>נאשמת 2</w:t>
      </w:r>
      <w:r w:rsidRPr="00F62BB8">
        <w:rPr>
          <w:rFonts w:hint="cs"/>
          <w:rtl/>
        </w:rPr>
        <w:t xml:space="preserve"> שהופקו בשנת 2007, ואלו </w:t>
      </w:r>
      <w:proofErr w:type="spellStart"/>
      <w:r w:rsidRPr="00F62BB8">
        <w:rPr>
          <w:rFonts w:hint="cs"/>
          <w:rtl/>
        </w:rPr>
        <w:t>ימוסו</w:t>
      </w:r>
      <w:proofErr w:type="spellEnd"/>
      <w:r w:rsidRPr="00F62BB8">
        <w:rPr>
          <w:rFonts w:hint="cs"/>
          <w:rtl/>
        </w:rPr>
        <w:t xml:space="preserve"> בשנת 2006.</w:t>
      </w:r>
    </w:p>
    <w:p w14:paraId="64ACF9A1" w14:textId="77777777" w:rsidR="009232E1" w:rsidRPr="00F62BB8" w:rsidRDefault="009232E1" w:rsidP="004B5448">
      <w:pPr>
        <w:pStyle w:val="-1"/>
      </w:pPr>
      <w:r w:rsidRPr="00F62BB8">
        <w:rPr>
          <w:rFonts w:hint="cs"/>
          <w:rtl/>
        </w:rPr>
        <w:t xml:space="preserve">הנאשמת </w:t>
      </w:r>
      <w:r w:rsidR="00B327EF" w:rsidRPr="00F62BB8">
        <w:rPr>
          <w:rFonts w:hint="cs"/>
          <w:rtl/>
        </w:rPr>
        <w:t xml:space="preserve">2 והנאשמת </w:t>
      </w:r>
      <w:r w:rsidR="004B5448" w:rsidRPr="00F62BB8">
        <w:rPr>
          <w:rFonts w:hint="cs"/>
          <w:rtl/>
        </w:rPr>
        <w:t>1</w:t>
      </w:r>
      <w:r w:rsidRPr="00F62BB8">
        <w:rPr>
          <w:rFonts w:hint="cs"/>
          <w:rtl/>
        </w:rPr>
        <w:t xml:space="preserve"> כמנהלת עסקיה הצהירו כי הכנסותיה של ה</w:t>
      </w:r>
      <w:r w:rsidR="00B327EF" w:rsidRPr="00F62BB8">
        <w:rPr>
          <w:rFonts w:hint="cs"/>
          <w:rtl/>
        </w:rPr>
        <w:t>נאשמת 2</w:t>
      </w:r>
      <w:r w:rsidRPr="00F62BB8">
        <w:rPr>
          <w:rFonts w:hint="cs"/>
          <w:rtl/>
        </w:rPr>
        <w:t xml:space="preserve"> מחו"ל לשנת 2007 הן סך 1,416,485 ש"ח (להלן: "</w:t>
      </w:r>
      <w:r w:rsidRPr="00F62BB8">
        <w:rPr>
          <w:rFonts w:hint="cs"/>
          <w:b/>
          <w:bCs/>
          <w:rtl/>
        </w:rPr>
        <w:t>ההכנסות הנטענות</w:t>
      </w:r>
      <w:r w:rsidRPr="00F62BB8">
        <w:rPr>
          <w:rFonts w:hint="cs"/>
          <w:rtl/>
        </w:rPr>
        <w:t xml:space="preserve">"). </w:t>
      </w:r>
    </w:p>
    <w:p w14:paraId="5AF1873A" w14:textId="77777777" w:rsidR="009232E1" w:rsidRPr="00F62BB8" w:rsidRDefault="009232E1" w:rsidP="00D94902">
      <w:pPr>
        <w:pStyle w:val="-1"/>
      </w:pPr>
      <w:r w:rsidRPr="00F62BB8">
        <w:rPr>
          <w:rFonts w:hint="cs"/>
          <w:rtl/>
        </w:rPr>
        <w:t>נוכח האמור, בהתאם להצהרותיה של ה</w:t>
      </w:r>
      <w:r w:rsidR="00B327EF" w:rsidRPr="00F62BB8">
        <w:rPr>
          <w:rFonts w:hint="cs"/>
          <w:rtl/>
        </w:rPr>
        <w:t>נאשמת 2</w:t>
      </w:r>
      <w:r w:rsidRPr="00F62BB8">
        <w:rPr>
          <w:rFonts w:hint="cs"/>
          <w:rtl/>
        </w:rPr>
        <w:t xml:space="preserve"> ו</w:t>
      </w:r>
      <w:r w:rsidR="00B327EF" w:rsidRPr="00F62BB8">
        <w:rPr>
          <w:rFonts w:hint="cs"/>
          <w:rtl/>
        </w:rPr>
        <w:t>הנאשמת 1</w:t>
      </w:r>
      <w:r w:rsidRPr="00F62BB8">
        <w:rPr>
          <w:rFonts w:hint="cs"/>
          <w:rtl/>
        </w:rPr>
        <w:t xml:space="preserve"> כמנהלת עסקיה, בהסכם השומה לשנים 200</w:t>
      </w:r>
      <w:r w:rsidR="00D94902" w:rsidRPr="00F62BB8">
        <w:rPr>
          <w:rFonts w:hint="cs"/>
          <w:rtl/>
        </w:rPr>
        <w:t>7</w:t>
      </w:r>
      <w:r w:rsidRPr="00F62BB8">
        <w:rPr>
          <w:rFonts w:hint="cs"/>
          <w:rtl/>
        </w:rPr>
        <w:t>-200</w:t>
      </w:r>
      <w:r w:rsidR="00D94902" w:rsidRPr="00F62BB8">
        <w:rPr>
          <w:rFonts w:hint="cs"/>
          <w:rtl/>
        </w:rPr>
        <w:t>5</w:t>
      </w:r>
      <w:r w:rsidRPr="00F62BB8">
        <w:rPr>
          <w:rFonts w:hint="cs"/>
          <w:rtl/>
        </w:rPr>
        <w:t xml:space="preserve"> יוחסו ההכנסות הנטענות לשנת 2006, </w:t>
      </w:r>
      <w:proofErr w:type="spellStart"/>
      <w:r w:rsidRPr="00F62BB8">
        <w:rPr>
          <w:rFonts w:hint="cs"/>
          <w:rtl/>
        </w:rPr>
        <w:t>ומוסו</w:t>
      </w:r>
      <w:proofErr w:type="spellEnd"/>
      <w:r w:rsidRPr="00F62BB8">
        <w:rPr>
          <w:rFonts w:hint="cs"/>
          <w:rtl/>
        </w:rPr>
        <w:t xml:space="preserve"> כאילו הופקו בשנה זו.</w:t>
      </w:r>
    </w:p>
    <w:p w14:paraId="7EDDB1EE" w14:textId="77777777" w:rsidR="009232E1" w:rsidRPr="00F62BB8" w:rsidRDefault="00B327EF" w:rsidP="00CF11E7">
      <w:pPr>
        <w:pStyle w:val="-1"/>
      </w:pPr>
      <w:r w:rsidRPr="00F62BB8">
        <w:rPr>
          <w:rFonts w:hint="cs"/>
          <w:rtl/>
        </w:rPr>
        <w:t>הנאשמת 2 והנאשמת 1 כמנהלת עסקיה</w:t>
      </w:r>
      <w:r w:rsidR="00D94902" w:rsidRPr="00F62BB8">
        <w:rPr>
          <w:rFonts w:hint="cs"/>
          <w:rtl/>
        </w:rPr>
        <w:t>,</w:t>
      </w:r>
      <w:r w:rsidR="009232E1" w:rsidRPr="00F62BB8">
        <w:rPr>
          <w:rFonts w:hint="cs"/>
          <w:rtl/>
        </w:rPr>
        <w:t xml:space="preserve"> </w:t>
      </w:r>
      <w:r w:rsidR="00CF11E7" w:rsidRPr="00F62BB8">
        <w:rPr>
          <w:rFonts w:hint="cs"/>
          <w:rtl/>
        </w:rPr>
        <w:t>לא ציינו בפני פקיד</w:t>
      </w:r>
      <w:r w:rsidR="009232E1" w:rsidRPr="00F62BB8">
        <w:rPr>
          <w:rFonts w:hint="cs"/>
          <w:rtl/>
        </w:rPr>
        <w:t xml:space="preserve"> השומה את קיומה של חברת </w:t>
      </w:r>
      <w:r w:rsidR="009232E1" w:rsidRPr="00F62BB8">
        <w:t>Sweet Life</w:t>
      </w:r>
      <w:r w:rsidR="009232E1" w:rsidRPr="00F62BB8">
        <w:rPr>
          <w:rFonts w:hint="cs"/>
          <w:rtl/>
        </w:rPr>
        <w:t xml:space="preserve">, </w:t>
      </w:r>
      <w:r w:rsidR="00CF11E7" w:rsidRPr="00F62BB8">
        <w:rPr>
          <w:rFonts w:hint="cs"/>
          <w:rtl/>
        </w:rPr>
        <w:t>ואת ההכנסות שהופקדו בה.</w:t>
      </w:r>
    </w:p>
    <w:p w14:paraId="19FFECF3" w14:textId="77777777" w:rsidR="00B03DD5" w:rsidRPr="00F62BB8" w:rsidRDefault="00B03DD5" w:rsidP="001F1D74">
      <w:pPr>
        <w:pStyle w:val="-1"/>
      </w:pPr>
      <w:r w:rsidRPr="00F62BB8">
        <w:rPr>
          <w:rFonts w:hint="cs"/>
          <w:rtl/>
        </w:rPr>
        <w:t xml:space="preserve">אילו פקיד השומה היה יודע על קיום חברת </w:t>
      </w:r>
      <w:r w:rsidRPr="00F62BB8">
        <w:t>Sweet Life</w:t>
      </w:r>
      <w:r w:rsidRPr="00F62BB8">
        <w:rPr>
          <w:rFonts w:hint="cs"/>
          <w:rtl/>
        </w:rPr>
        <w:t xml:space="preserve"> ועל ההכנסות שהופקדו בה, היה מבקש </w:t>
      </w:r>
      <w:proofErr w:type="spellStart"/>
      <w:r w:rsidRPr="00F62BB8">
        <w:rPr>
          <w:rFonts w:hint="cs"/>
          <w:rtl/>
        </w:rPr>
        <w:t>למסותן</w:t>
      </w:r>
      <w:proofErr w:type="spellEnd"/>
      <w:r w:rsidRPr="00F62BB8">
        <w:rPr>
          <w:rFonts w:hint="cs"/>
          <w:rtl/>
        </w:rPr>
        <w:t xml:space="preserve"> במסגרת הסכם השומה.</w:t>
      </w:r>
    </w:p>
    <w:p w14:paraId="0A31F8ED" w14:textId="77777777" w:rsidR="00CF11E7" w:rsidRPr="00F62BB8" w:rsidRDefault="00CF11E7" w:rsidP="009949DD">
      <w:pPr>
        <w:pStyle w:val="-1"/>
      </w:pPr>
      <w:r w:rsidRPr="00F62BB8">
        <w:rPr>
          <w:rFonts w:hint="cs"/>
          <w:rtl/>
        </w:rPr>
        <w:t xml:space="preserve">הנאשמות לא דיווחו לפקיד השומה על </w:t>
      </w:r>
      <w:r w:rsidR="00021E2A" w:rsidRPr="00F62BB8">
        <w:rPr>
          <w:rFonts w:hint="cs"/>
          <w:rtl/>
        </w:rPr>
        <w:t xml:space="preserve">הכנסות חברת </w:t>
      </w:r>
      <w:r w:rsidRPr="00F62BB8">
        <w:t>Sweet Life</w:t>
      </w:r>
      <w:r w:rsidRPr="00F62BB8">
        <w:rPr>
          <w:rFonts w:hint="cs"/>
          <w:rtl/>
        </w:rPr>
        <w:t xml:space="preserve"> בסכום שלא יפחת מסך 4,488,028 ש"ח, ללא הצדק סביר</w:t>
      </w:r>
      <w:r w:rsidR="004B5C21" w:rsidRPr="00F62BB8">
        <w:rPr>
          <w:rFonts w:hint="cs"/>
          <w:rtl/>
        </w:rPr>
        <w:t>.</w:t>
      </w:r>
    </w:p>
    <w:p w14:paraId="3A275CFC" w14:textId="77777777" w:rsidR="00021E2A" w:rsidRPr="00F62BB8" w:rsidRDefault="00021E2A" w:rsidP="00B327EF">
      <w:pPr>
        <w:pStyle w:val="-1"/>
      </w:pPr>
      <w:r w:rsidRPr="00F62BB8">
        <w:rPr>
          <w:rFonts w:hint="cs"/>
          <w:rtl/>
        </w:rPr>
        <w:t xml:space="preserve">בעשותן כאמור לעיל, מסרו </w:t>
      </w:r>
      <w:r w:rsidR="00B327EF" w:rsidRPr="00F62BB8">
        <w:rPr>
          <w:rFonts w:hint="cs"/>
          <w:rtl/>
        </w:rPr>
        <w:t xml:space="preserve">הנאשמות </w:t>
      </w:r>
      <w:r w:rsidR="009949DD" w:rsidRPr="00F62BB8">
        <w:rPr>
          <w:rFonts w:hint="cs"/>
          <w:rtl/>
        </w:rPr>
        <w:t xml:space="preserve">1 ו-2 </w:t>
      </w:r>
      <w:r w:rsidRPr="00F62BB8">
        <w:rPr>
          <w:rFonts w:hint="cs"/>
          <w:rtl/>
        </w:rPr>
        <w:t>לפקיד השומה ידיעה לא נכונה, בעניין העשוי להשפיע על חבות המס של ה</w:t>
      </w:r>
      <w:r w:rsidR="00B327EF" w:rsidRPr="00F62BB8">
        <w:rPr>
          <w:rFonts w:hint="cs"/>
          <w:rtl/>
        </w:rPr>
        <w:t>נאשמת 2</w:t>
      </w:r>
      <w:r w:rsidRPr="00F62BB8">
        <w:rPr>
          <w:rFonts w:hint="cs"/>
          <w:rtl/>
        </w:rPr>
        <w:t xml:space="preserve">, ללא הצדק סביר. </w:t>
      </w:r>
    </w:p>
    <w:p w14:paraId="132714EE" w14:textId="77777777" w:rsidR="00B03DD5" w:rsidRPr="00F62BB8" w:rsidRDefault="00B03DD5" w:rsidP="009949DD">
      <w:pPr>
        <w:pStyle w:val="a0"/>
        <w:numPr>
          <w:ilvl w:val="0"/>
          <w:numId w:val="0"/>
        </w:numPr>
        <w:ind w:left="908" w:hanging="454"/>
      </w:pPr>
      <w:r w:rsidRPr="00F62BB8">
        <w:rPr>
          <w:rFonts w:hint="cs"/>
          <w:rtl/>
        </w:rPr>
        <w:t xml:space="preserve">הוראות החיקוק בהן </w:t>
      </w:r>
      <w:r w:rsidR="009949DD" w:rsidRPr="00F62BB8">
        <w:rPr>
          <w:rFonts w:hint="cs"/>
          <w:rtl/>
        </w:rPr>
        <w:t xml:space="preserve">מואשמות </w:t>
      </w:r>
      <w:r w:rsidRPr="00F62BB8">
        <w:rPr>
          <w:rFonts w:hint="cs"/>
          <w:rtl/>
        </w:rPr>
        <w:t>הנאשמות</w:t>
      </w:r>
    </w:p>
    <w:p w14:paraId="5D5A98B8" w14:textId="77777777" w:rsidR="00CF11E7" w:rsidRPr="00F62BB8" w:rsidRDefault="00CF11E7" w:rsidP="006B7417">
      <w:pPr>
        <w:pStyle w:val="-1"/>
      </w:pPr>
      <w:r w:rsidRPr="00F62BB8">
        <w:rPr>
          <w:rFonts w:hint="cs"/>
          <w:rtl/>
        </w:rPr>
        <w:t>מסירת ידיעות לא נכונות ללא הצדק סביר – עבירה בניגוד להוראות סעיף 217 לפקודת מס הכנסה.</w:t>
      </w:r>
    </w:p>
    <w:p w14:paraId="77A1B5C3" w14:textId="77777777" w:rsidR="00B03DD5" w:rsidRDefault="00B03DD5" w:rsidP="00CF11E7">
      <w:pPr>
        <w:pStyle w:val="a"/>
        <w:rPr>
          <w:rtl/>
        </w:rPr>
      </w:pPr>
    </w:p>
    <w:p w14:paraId="11C701C3" w14:textId="77777777" w:rsidR="00B03DD5" w:rsidRDefault="00B03DD5" w:rsidP="00882064">
      <w:pPr>
        <w:pStyle w:val="a0"/>
        <w:numPr>
          <w:ilvl w:val="0"/>
          <w:numId w:val="0"/>
        </w:numPr>
        <w:ind w:left="908" w:hanging="454"/>
        <w:rPr>
          <w:rtl/>
        </w:rPr>
      </w:pPr>
      <w:r>
        <w:rPr>
          <w:rFonts w:hint="cs"/>
          <w:rtl/>
        </w:rPr>
        <w:t>העובדות</w:t>
      </w:r>
    </w:p>
    <w:p w14:paraId="1A9B5C80" w14:textId="77777777" w:rsidR="00CF11E7" w:rsidRDefault="009949DD" w:rsidP="0016468A">
      <w:pPr>
        <w:pStyle w:val="-1"/>
      </w:pPr>
      <w:bookmarkStart w:id="4" w:name="_Ref31618777"/>
      <w:r>
        <w:rPr>
          <w:rFonts w:hint="cs"/>
          <w:rtl/>
        </w:rPr>
        <w:t>בשנות המס 2015</w:t>
      </w:r>
      <w:r w:rsidR="00CF11E7">
        <w:rPr>
          <w:rFonts w:hint="cs"/>
          <w:rtl/>
        </w:rPr>
        <w:t>-20</w:t>
      </w:r>
      <w:r>
        <w:rPr>
          <w:rFonts w:hint="cs"/>
          <w:rtl/>
        </w:rPr>
        <w:t>09</w:t>
      </w:r>
      <w:r w:rsidR="00CF11E7">
        <w:rPr>
          <w:rFonts w:hint="cs"/>
          <w:rtl/>
        </w:rPr>
        <w:t xml:space="preserve"> </w:t>
      </w:r>
      <w:r>
        <w:rPr>
          <w:rFonts w:hint="cs"/>
          <w:rtl/>
        </w:rPr>
        <w:t xml:space="preserve">הפיקה </w:t>
      </w:r>
      <w:r w:rsidR="00CF11E7">
        <w:rPr>
          <w:rFonts w:hint="cs"/>
          <w:rtl/>
        </w:rPr>
        <w:t>ה</w:t>
      </w:r>
      <w:r w:rsidR="00B327EF">
        <w:rPr>
          <w:rFonts w:hint="cs"/>
          <w:rtl/>
        </w:rPr>
        <w:t>נאשמת 2</w:t>
      </w:r>
      <w:r w:rsidR="00CF11E7">
        <w:rPr>
          <w:rFonts w:hint="cs"/>
          <w:rtl/>
        </w:rPr>
        <w:t xml:space="preserve"> הכנסות </w:t>
      </w:r>
      <w:r w:rsidR="00021E2A">
        <w:rPr>
          <w:rFonts w:hint="cs"/>
          <w:rtl/>
        </w:rPr>
        <w:t xml:space="preserve">בישראל. הכנסות אלו הופקו </w:t>
      </w:r>
      <w:r w:rsidR="00324ABB">
        <w:rPr>
          <w:rFonts w:hint="cs"/>
          <w:rtl/>
        </w:rPr>
        <w:t>תמורת הסכמת ה</w:t>
      </w:r>
      <w:r w:rsidR="00B327EF">
        <w:rPr>
          <w:rFonts w:hint="cs"/>
          <w:rtl/>
        </w:rPr>
        <w:t>נאשמת 2</w:t>
      </w:r>
      <w:r w:rsidR="00324ABB">
        <w:rPr>
          <w:rFonts w:hint="cs"/>
          <w:rtl/>
        </w:rPr>
        <w:t xml:space="preserve"> וה</w:t>
      </w:r>
      <w:r w:rsidR="00B327EF">
        <w:rPr>
          <w:rFonts w:hint="cs"/>
          <w:rtl/>
        </w:rPr>
        <w:t>נאשמת 1</w:t>
      </w:r>
      <w:r w:rsidR="00324ABB">
        <w:rPr>
          <w:rFonts w:hint="cs"/>
          <w:rtl/>
        </w:rPr>
        <w:t xml:space="preserve"> כמנהלת עסקיה</w:t>
      </w:r>
      <w:r w:rsidR="008701E4">
        <w:rPr>
          <w:rFonts w:hint="cs"/>
          <w:rtl/>
        </w:rPr>
        <w:t xml:space="preserve"> </w:t>
      </w:r>
      <w:r w:rsidR="008701E4" w:rsidRPr="00F62BB8">
        <w:rPr>
          <w:rFonts w:hint="cs"/>
          <w:rtl/>
        </w:rPr>
        <w:t>בשנים הרלבנטיות</w:t>
      </w:r>
      <w:r>
        <w:rPr>
          <w:rFonts w:hint="cs"/>
          <w:rtl/>
        </w:rPr>
        <w:t>,</w:t>
      </w:r>
      <w:r w:rsidR="00324ABB">
        <w:rPr>
          <w:rFonts w:hint="cs"/>
          <w:rtl/>
        </w:rPr>
        <w:t xml:space="preserve"> לאפשר לחברות והגורמים </w:t>
      </w:r>
      <w:r w:rsidR="0026183C">
        <w:rPr>
          <w:rFonts w:hint="cs"/>
          <w:rtl/>
        </w:rPr>
        <w:t>שיצוינו להלן,</w:t>
      </w:r>
      <w:r w:rsidR="00324ABB">
        <w:rPr>
          <w:rFonts w:hint="cs"/>
          <w:rtl/>
        </w:rPr>
        <w:t xml:space="preserve"> לעשות שימוש בשמה של ה</w:t>
      </w:r>
      <w:r w:rsidR="00B327EF">
        <w:rPr>
          <w:rFonts w:hint="cs"/>
          <w:rtl/>
        </w:rPr>
        <w:t>נאשמת 2</w:t>
      </w:r>
      <w:r w:rsidR="00324ABB">
        <w:rPr>
          <w:rFonts w:hint="cs"/>
          <w:rtl/>
        </w:rPr>
        <w:t>, במסגרת קידום מכירות ויחסי הציבור שלהם; כל זאת, נוכח</w:t>
      </w:r>
      <w:r w:rsidR="00324ABB" w:rsidRPr="00E975FA">
        <w:rPr>
          <w:rtl/>
        </w:rPr>
        <w:t xml:space="preserve"> עיסוקה של ה</w:t>
      </w:r>
      <w:r w:rsidR="00B327EF">
        <w:rPr>
          <w:rtl/>
        </w:rPr>
        <w:t>נאשמת 2</w:t>
      </w:r>
      <w:r w:rsidR="00324ABB" w:rsidRPr="00E975FA">
        <w:rPr>
          <w:rtl/>
        </w:rPr>
        <w:t xml:space="preserve"> כדוגמנית והמוניטין שצברה במסגרת עיסוק זה</w:t>
      </w:r>
      <w:r w:rsidR="00CF11E7">
        <w:rPr>
          <w:rFonts w:hint="cs"/>
          <w:rtl/>
        </w:rPr>
        <w:t>:</w:t>
      </w:r>
      <w:bookmarkEnd w:id="4"/>
    </w:p>
    <w:p w14:paraId="553858FD" w14:textId="77777777" w:rsidR="007F4688" w:rsidRDefault="007F4688" w:rsidP="009949DD">
      <w:pPr>
        <w:pStyle w:val="-2"/>
      </w:pPr>
      <w:r>
        <w:rPr>
          <w:rFonts w:hint="cs"/>
          <w:rtl/>
        </w:rPr>
        <w:t xml:space="preserve">תשלום חלק מדמי השכירות בגין מגורים במגדלי </w:t>
      </w:r>
      <w:proofErr w:type="spellStart"/>
      <w:r>
        <w:t>Yoo</w:t>
      </w:r>
      <w:proofErr w:type="spellEnd"/>
      <w:r>
        <w:rPr>
          <w:rFonts w:hint="cs"/>
          <w:rtl/>
        </w:rPr>
        <w:t xml:space="preserve"> בשנים 20</w:t>
      </w:r>
      <w:r w:rsidR="009949DD">
        <w:rPr>
          <w:rFonts w:hint="cs"/>
          <w:rtl/>
        </w:rPr>
        <w:t>10</w:t>
      </w:r>
      <w:r>
        <w:rPr>
          <w:rFonts w:hint="cs"/>
          <w:rtl/>
        </w:rPr>
        <w:t>-20</w:t>
      </w:r>
      <w:r w:rsidR="009949DD">
        <w:rPr>
          <w:rFonts w:hint="cs"/>
          <w:rtl/>
        </w:rPr>
        <w:t>09</w:t>
      </w:r>
      <w:r>
        <w:rPr>
          <w:rFonts w:hint="cs"/>
          <w:rtl/>
        </w:rPr>
        <w:t xml:space="preserve">, </w:t>
      </w:r>
      <w:r w:rsidR="009A7A3E">
        <w:rPr>
          <w:rFonts w:hint="cs"/>
          <w:rtl/>
        </w:rPr>
        <w:t xml:space="preserve">על ידי חברת </w:t>
      </w:r>
      <w:proofErr w:type="spellStart"/>
      <w:r w:rsidR="009A7A3E">
        <w:rPr>
          <w:rFonts w:hint="cs"/>
          <w:rtl/>
        </w:rPr>
        <w:t>חבס</w:t>
      </w:r>
      <w:proofErr w:type="spellEnd"/>
      <w:r w:rsidR="009A7A3E">
        <w:rPr>
          <w:rFonts w:hint="cs"/>
          <w:rtl/>
        </w:rPr>
        <w:t xml:space="preserve">, </w:t>
      </w:r>
      <w:r>
        <w:rPr>
          <w:rFonts w:hint="cs"/>
          <w:rtl/>
        </w:rPr>
        <w:t xml:space="preserve">בסך 190,434 </w:t>
      </w:r>
      <w:r w:rsidRPr="00864DE2">
        <w:rPr>
          <w:rtl/>
        </w:rPr>
        <w:t>ש"ח</w:t>
      </w:r>
      <w:r>
        <w:rPr>
          <w:rFonts w:hint="cs"/>
          <w:rtl/>
        </w:rPr>
        <w:t xml:space="preserve">. </w:t>
      </w:r>
    </w:p>
    <w:p w14:paraId="6DBACE7B" w14:textId="77777777" w:rsidR="00021E2A" w:rsidRPr="00F62BB8" w:rsidRDefault="00021E2A" w:rsidP="009949DD">
      <w:pPr>
        <w:pStyle w:val="-2"/>
      </w:pPr>
      <w:r w:rsidRPr="00F62BB8">
        <w:rPr>
          <w:rFonts w:hint="cs"/>
          <w:rtl/>
        </w:rPr>
        <w:t xml:space="preserve">תשלום דמי השכירות בגין מגורים במגדלי </w:t>
      </w:r>
      <w:r w:rsidRPr="00F62BB8">
        <w:t>W</w:t>
      </w:r>
      <w:r w:rsidRPr="00F62BB8">
        <w:rPr>
          <w:rFonts w:hint="cs"/>
          <w:rtl/>
        </w:rPr>
        <w:t xml:space="preserve"> בשנים 201</w:t>
      </w:r>
      <w:r w:rsidR="009949DD" w:rsidRPr="00F62BB8">
        <w:rPr>
          <w:rFonts w:hint="cs"/>
          <w:rtl/>
        </w:rPr>
        <w:t>4</w:t>
      </w:r>
      <w:r w:rsidRPr="00F62BB8">
        <w:rPr>
          <w:rFonts w:hint="cs"/>
          <w:rtl/>
        </w:rPr>
        <w:t>-201</w:t>
      </w:r>
      <w:r w:rsidR="009949DD" w:rsidRPr="00F62BB8">
        <w:rPr>
          <w:rFonts w:hint="cs"/>
          <w:rtl/>
        </w:rPr>
        <w:t>0</w:t>
      </w:r>
      <w:r w:rsidRPr="00F62BB8">
        <w:rPr>
          <w:rFonts w:hint="cs"/>
          <w:rtl/>
        </w:rPr>
        <w:t xml:space="preserve">, על ידי חברת קנדה ישראל, בסך 500,000 </w:t>
      </w:r>
      <w:r w:rsidRPr="00F62BB8">
        <w:rPr>
          <w:rtl/>
        </w:rPr>
        <w:t>ש"ח</w:t>
      </w:r>
      <w:r w:rsidRPr="00F62BB8">
        <w:rPr>
          <w:rFonts w:hint="cs"/>
          <w:rtl/>
        </w:rPr>
        <w:t xml:space="preserve">. </w:t>
      </w:r>
    </w:p>
    <w:p w14:paraId="32902617" w14:textId="77777777" w:rsidR="00021E2A" w:rsidRPr="00AF3751" w:rsidRDefault="00021E2A" w:rsidP="00C67F5B">
      <w:pPr>
        <w:pStyle w:val="-2"/>
      </w:pPr>
      <w:r w:rsidRPr="00AF3751">
        <w:rPr>
          <w:rFonts w:hint="cs"/>
          <w:rtl/>
        </w:rPr>
        <w:t xml:space="preserve">הנחה מאת חברת קנדה ישראל, בשנת 2011, במחיר הקרקע לקניית הדירה בפרויקט בלו בסך </w:t>
      </w:r>
      <w:r w:rsidR="00C67F5B">
        <w:rPr>
          <w:rFonts w:hint="cs"/>
          <w:rtl/>
        </w:rPr>
        <w:t>הנאמד על</w:t>
      </w:r>
      <w:r w:rsidR="00D83F05">
        <w:rPr>
          <w:rFonts w:hint="cs"/>
          <w:rtl/>
        </w:rPr>
        <w:t xml:space="preserve"> </w:t>
      </w:r>
      <w:r w:rsidR="00DE0B14">
        <w:rPr>
          <w:rFonts w:hint="cs"/>
          <w:rtl/>
        </w:rPr>
        <w:t>1 מיליון ש"ח.</w:t>
      </w:r>
      <w:r w:rsidR="00556E70" w:rsidRPr="00AF3751">
        <w:rPr>
          <w:rtl/>
        </w:rPr>
        <w:t xml:space="preserve"> </w:t>
      </w:r>
    </w:p>
    <w:p w14:paraId="5F121F4A" w14:textId="77777777" w:rsidR="00324ABB" w:rsidRDefault="00324ABB" w:rsidP="004E3954">
      <w:pPr>
        <w:pStyle w:val="-2"/>
      </w:pPr>
      <w:r w:rsidRPr="00F62BB8">
        <w:rPr>
          <w:rFonts w:hint="cs"/>
          <w:rtl/>
        </w:rPr>
        <w:t xml:space="preserve">שימוש ברכב </w:t>
      </w:r>
      <w:proofErr w:type="spellStart"/>
      <w:r w:rsidRPr="00F62BB8">
        <w:rPr>
          <w:rFonts w:hint="cs"/>
          <w:rtl/>
        </w:rPr>
        <w:t>ריינג</w:t>
      </w:r>
      <w:proofErr w:type="spellEnd"/>
      <w:r w:rsidRPr="00F62BB8">
        <w:rPr>
          <w:rFonts w:hint="cs"/>
          <w:rtl/>
        </w:rPr>
        <w:t xml:space="preserve">' </w:t>
      </w:r>
      <w:proofErr w:type="spellStart"/>
      <w:r w:rsidRPr="00F62BB8">
        <w:rPr>
          <w:rFonts w:hint="cs"/>
          <w:rtl/>
        </w:rPr>
        <w:t>רובר</w:t>
      </w:r>
      <w:proofErr w:type="spellEnd"/>
      <w:r w:rsidRPr="00F62BB8">
        <w:rPr>
          <w:rFonts w:hint="cs"/>
          <w:rtl/>
        </w:rPr>
        <w:t>,</w:t>
      </w:r>
      <w:r>
        <w:rPr>
          <w:rFonts w:hint="cs"/>
          <w:rtl/>
        </w:rPr>
        <w:t xml:space="preserve"> שהועמד לרשותה של ה</w:t>
      </w:r>
      <w:r w:rsidR="00B327EF">
        <w:rPr>
          <w:rFonts w:hint="cs"/>
          <w:rtl/>
        </w:rPr>
        <w:t>נאשמת 2</w:t>
      </w:r>
      <w:r>
        <w:rPr>
          <w:rFonts w:hint="cs"/>
          <w:rtl/>
        </w:rPr>
        <w:t xml:space="preserve"> </w:t>
      </w:r>
      <w:r w:rsidR="00021E2A">
        <w:rPr>
          <w:rFonts w:hint="cs"/>
          <w:rtl/>
        </w:rPr>
        <w:t xml:space="preserve">ללא תשלום </w:t>
      </w:r>
      <w:r>
        <w:rPr>
          <w:rFonts w:hint="cs"/>
          <w:rtl/>
        </w:rPr>
        <w:t>על ידי חברת המזרח לשיווק מכוניות בע"מ בשנים 201</w:t>
      </w:r>
      <w:r w:rsidR="009949DD">
        <w:rPr>
          <w:rFonts w:hint="cs"/>
          <w:rtl/>
        </w:rPr>
        <w:t>4</w:t>
      </w:r>
      <w:r>
        <w:rPr>
          <w:rFonts w:hint="cs"/>
          <w:rtl/>
        </w:rPr>
        <w:t>-201</w:t>
      </w:r>
      <w:r w:rsidR="009949DD">
        <w:rPr>
          <w:rFonts w:hint="cs"/>
          <w:rtl/>
        </w:rPr>
        <w:t>2</w:t>
      </w:r>
      <w:r w:rsidR="00021E2A">
        <w:rPr>
          <w:rFonts w:hint="cs"/>
          <w:rtl/>
        </w:rPr>
        <w:t>.</w:t>
      </w:r>
      <w:r w:rsidR="00D83F05">
        <w:rPr>
          <w:rFonts w:hint="cs"/>
          <w:rtl/>
        </w:rPr>
        <w:t xml:space="preserve"> </w:t>
      </w:r>
      <w:r>
        <w:rPr>
          <w:rFonts w:hint="cs"/>
          <w:rtl/>
        </w:rPr>
        <w:t>שווי ההטבה</w:t>
      </w:r>
      <w:r w:rsidRPr="00931713">
        <w:rPr>
          <w:rFonts w:hint="cs"/>
          <w:rtl/>
        </w:rPr>
        <w:t xml:space="preserve"> </w:t>
      </w:r>
      <w:r>
        <w:rPr>
          <w:rFonts w:hint="cs"/>
          <w:rtl/>
        </w:rPr>
        <w:t>281,190</w:t>
      </w:r>
      <w:r w:rsidRPr="00931713">
        <w:rPr>
          <w:rFonts w:hint="cs"/>
          <w:rtl/>
        </w:rPr>
        <w:t xml:space="preserve"> ש</w:t>
      </w:r>
      <w:r w:rsidRPr="008B27AE">
        <w:rPr>
          <w:rFonts w:hint="cs"/>
          <w:rtl/>
        </w:rPr>
        <w:t>"ח</w:t>
      </w:r>
      <w:r>
        <w:rPr>
          <w:rFonts w:hint="cs"/>
          <w:rtl/>
        </w:rPr>
        <w:t>.</w:t>
      </w:r>
    </w:p>
    <w:p w14:paraId="5547390A" w14:textId="77777777" w:rsidR="00021E2A" w:rsidRDefault="00021E2A" w:rsidP="009949DD">
      <w:pPr>
        <w:pStyle w:val="-2"/>
      </w:pPr>
      <w:r>
        <w:rPr>
          <w:rFonts w:hint="cs"/>
          <w:rtl/>
        </w:rPr>
        <w:t>שימוש ברכב לקסוס, שהועמד לרשותה של ה</w:t>
      </w:r>
      <w:r w:rsidR="00B327EF">
        <w:rPr>
          <w:rFonts w:hint="cs"/>
          <w:rtl/>
        </w:rPr>
        <w:t>נאשמת 2</w:t>
      </w:r>
      <w:r>
        <w:rPr>
          <w:rFonts w:hint="cs"/>
          <w:rtl/>
        </w:rPr>
        <w:t xml:space="preserve"> על ידי חברת לקס מוטורס בע"מ, בשנים 201</w:t>
      </w:r>
      <w:r w:rsidR="009949DD">
        <w:rPr>
          <w:rFonts w:hint="cs"/>
          <w:rtl/>
        </w:rPr>
        <w:t>5</w:t>
      </w:r>
      <w:r>
        <w:rPr>
          <w:rFonts w:hint="cs"/>
          <w:rtl/>
        </w:rPr>
        <w:t>-201</w:t>
      </w:r>
      <w:r w:rsidR="009949DD">
        <w:rPr>
          <w:rFonts w:hint="cs"/>
          <w:rtl/>
        </w:rPr>
        <w:t>4</w:t>
      </w:r>
      <w:r>
        <w:rPr>
          <w:rFonts w:hint="cs"/>
          <w:rtl/>
        </w:rPr>
        <w:t xml:space="preserve"> ללא תשלום מצידה</w:t>
      </w:r>
      <w:r w:rsidR="009949DD">
        <w:rPr>
          <w:rFonts w:hint="cs"/>
          <w:rtl/>
        </w:rPr>
        <w:t>.</w:t>
      </w:r>
      <w:r>
        <w:rPr>
          <w:rFonts w:hint="cs"/>
          <w:rtl/>
        </w:rPr>
        <w:t xml:space="preserve"> שווי ההטבה 78,540 ש"ח.</w:t>
      </w:r>
    </w:p>
    <w:p w14:paraId="286428B3" w14:textId="77777777" w:rsidR="00021E2A" w:rsidRPr="00F62BB8" w:rsidRDefault="00021E2A" w:rsidP="00F62BB8">
      <w:pPr>
        <w:pStyle w:val="-2"/>
      </w:pPr>
      <w:r w:rsidRPr="00F62BB8">
        <w:rPr>
          <w:rFonts w:hint="cs"/>
          <w:rtl/>
        </w:rPr>
        <w:t xml:space="preserve">קבלת מניות בשנת 2012 מחברת </w:t>
      </w:r>
      <w:proofErr w:type="spellStart"/>
      <w:r w:rsidRPr="00F62BB8">
        <w:rPr>
          <w:rFonts w:hint="cs"/>
          <w:rtl/>
        </w:rPr>
        <w:t>קוויק</w:t>
      </w:r>
      <w:proofErr w:type="spellEnd"/>
      <w:r w:rsidRPr="00F62BB8">
        <w:rPr>
          <w:rFonts w:hint="cs"/>
          <w:rtl/>
        </w:rPr>
        <w:t xml:space="preserve"> צ'ק, ששווין ביום הענקתן</w:t>
      </w:r>
      <w:r w:rsidR="009949DD" w:rsidRPr="00F62BB8">
        <w:rPr>
          <w:rFonts w:hint="cs"/>
          <w:rtl/>
        </w:rPr>
        <w:t xml:space="preserve"> היה </w:t>
      </w:r>
      <w:r w:rsidRPr="00F62BB8">
        <w:rPr>
          <w:rFonts w:hint="cs"/>
          <w:rtl/>
        </w:rPr>
        <w:t xml:space="preserve">329,472 ש"ח. </w:t>
      </w:r>
    </w:p>
    <w:p w14:paraId="257A1C5E" w14:textId="77777777" w:rsidR="00324ABB" w:rsidRDefault="00324ABB" w:rsidP="00F62BB8">
      <w:pPr>
        <w:pStyle w:val="-2"/>
      </w:pPr>
      <w:r>
        <w:rPr>
          <w:rFonts w:hint="cs"/>
          <w:rtl/>
        </w:rPr>
        <w:t>הנחה בשירותי עיצוב וריהוט, בשנת 2011 בסך 60,000 ש"ח.</w:t>
      </w:r>
      <w:r w:rsidR="00BF56DD">
        <w:rPr>
          <w:rFonts w:hint="cs"/>
          <w:rtl/>
        </w:rPr>
        <w:t xml:space="preserve"> </w:t>
      </w:r>
    </w:p>
    <w:p w14:paraId="589F049C" w14:textId="77777777" w:rsidR="00324ABB" w:rsidRPr="00851EEC" w:rsidRDefault="0026183C" w:rsidP="00851EEC">
      <w:pPr>
        <w:pStyle w:val="-1"/>
      </w:pPr>
      <w:r w:rsidRPr="00F62BB8">
        <w:rPr>
          <w:rFonts w:hint="cs"/>
          <w:rtl/>
        </w:rPr>
        <w:t>בנוסף, בשנים 201</w:t>
      </w:r>
      <w:r w:rsidR="009949DD" w:rsidRPr="00F62BB8">
        <w:rPr>
          <w:rFonts w:hint="cs"/>
          <w:rtl/>
        </w:rPr>
        <w:t>5</w:t>
      </w:r>
      <w:r w:rsidRPr="00F62BB8">
        <w:rPr>
          <w:rFonts w:hint="cs"/>
          <w:rtl/>
        </w:rPr>
        <w:t>-201</w:t>
      </w:r>
      <w:r w:rsidR="009949DD" w:rsidRPr="00F62BB8">
        <w:rPr>
          <w:rFonts w:hint="cs"/>
          <w:rtl/>
        </w:rPr>
        <w:t>4</w:t>
      </w:r>
      <w:r w:rsidRPr="00F62BB8">
        <w:rPr>
          <w:rFonts w:hint="cs"/>
          <w:rtl/>
        </w:rPr>
        <w:t xml:space="preserve">, </w:t>
      </w:r>
      <w:r w:rsidR="009949DD" w:rsidRPr="00F62BB8">
        <w:rPr>
          <w:rFonts w:hint="cs"/>
          <w:rtl/>
        </w:rPr>
        <w:t xml:space="preserve">הפיקה </w:t>
      </w:r>
      <w:r w:rsidRPr="00F62BB8">
        <w:rPr>
          <w:rFonts w:hint="cs"/>
          <w:rtl/>
        </w:rPr>
        <w:t>ה</w:t>
      </w:r>
      <w:r w:rsidR="00B327EF" w:rsidRPr="00F62BB8">
        <w:rPr>
          <w:rFonts w:hint="cs"/>
          <w:rtl/>
        </w:rPr>
        <w:t>נאשמת 2</w:t>
      </w:r>
      <w:r w:rsidRPr="00F62BB8">
        <w:rPr>
          <w:rFonts w:hint="cs"/>
          <w:rtl/>
        </w:rPr>
        <w:t xml:space="preserve"> הכנסות מ</w:t>
      </w:r>
      <w:r w:rsidR="00324ABB" w:rsidRPr="00F62BB8">
        <w:rPr>
          <w:rFonts w:hint="cs"/>
          <w:rtl/>
        </w:rPr>
        <w:t xml:space="preserve">מכירת בגדי </w:t>
      </w:r>
      <w:r w:rsidR="00145154" w:rsidRPr="00851EEC">
        <w:rPr>
          <w:rFonts w:hint="cs"/>
          <w:rtl/>
        </w:rPr>
        <w:t>מעצבים</w:t>
      </w:r>
      <w:r w:rsidR="00324ABB" w:rsidRPr="00F62BB8">
        <w:rPr>
          <w:rFonts w:hint="cs"/>
          <w:rtl/>
        </w:rPr>
        <w:t xml:space="preserve"> באמצעות בוטיק למכירת בגדים, בסך 189,600</w:t>
      </w:r>
      <w:r w:rsidR="00324ABB" w:rsidRPr="00F62BB8">
        <w:rPr>
          <w:rtl/>
        </w:rPr>
        <w:t xml:space="preserve"> </w:t>
      </w:r>
      <w:r w:rsidR="00324ABB" w:rsidRPr="00F62BB8">
        <w:rPr>
          <w:rFonts w:hint="cs"/>
          <w:rtl/>
        </w:rPr>
        <w:t>ש"ח</w:t>
      </w:r>
      <w:r w:rsidR="00324ABB" w:rsidRPr="00F62BB8">
        <w:rPr>
          <w:rtl/>
        </w:rPr>
        <w:t xml:space="preserve">. </w:t>
      </w:r>
    </w:p>
    <w:p w14:paraId="6780B2EE" w14:textId="77777777" w:rsidR="00760F58" w:rsidRDefault="00760F58" w:rsidP="003F7371">
      <w:pPr>
        <w:pStyle w:val="-1"/>
      </w:pPr>
      <w:r>
        <w:rPr>
          <w:rFonts w:hint="cs"/>
          <w:rtl/>
        </w:rPr>
        <w:t>ה</w:t>
      </w:r>
      <w:r w:rsidR="00B327EF">
        <w:rPr>
          <w:rtl/>
        </w:rPr>
        <w:t>נאשמת 2</w:t>
      </w:r>
      <w:r>
        <w:rPr>
          <w:rFonts w:hint="cs"/>
          <w:rtl/>
        </w:rPr>
        <w:t xml:space="preserve"> וה</w:t>
      </w:r>
      <w:r w:rsidR="00B327EF">
        <w:rPr>
          <w:rFonts w:hint="cs"/>
          <w:rtl/>
        </w:rPr>
        <w:t>נאשמת 1</w:t>
      </w:r>
      <w:r>
        <w:rPr>
          <w:rFonts w:hint="cs"/>
          <w:rtl/>
        </w:rPr>
        <w:t xml:space="preserve"> כמנהלת עסקיה,</w:t>
      </w:r>
      <w:r>
        <w:rPr>
          <w:rtl/>
        </w:rPr>
        <w:t xml:space="preserve"> </w:t>
      </w:r>
      <w:r w:rsidR="009A7A3E">
        <w:rPr>
          <w:rFonts w:hint="cs"/>
          <w:rtl/>
        </w:rPr>
        <w:t xml:space="preserve">לא כללו את ההכנסות האמורות בדוחות </w:t>
      </w:r>
      <w:r w:rsidR="00021E2A">
        <w:rPr>
          <w:rFonts w:hint="cs"/>
          <w:rtl/>
        </w:rPr>
        <w:t>שהוגשו</w:t>
      </w:r>
      <w:r w:rsidR="003F7371">
        <w:rPr>
          <w:rFonts w:hint="cs"/>
          <w:rtl/>
        </w:rPr>
        <w:t xml:space="preserve"> לפקיד השומה</w:t>
      </w:r>
      <w:r w:rsidR="00021E2A">
        <w:rPr>
          <w:rFonts w:hint="cs"/>
          <w:rtl/>
        </w:rPr>
        <w:t xml:space="preserve"> </w:t>
      </w:r>
      <w:r w:rsidR="009A7A3E">
        <w:rPr>
          <w:rFonts w:hint="cs"/>
          <w:rtl/>
        </w:rPr>
        <w:t>עד למועד תחילת החקירה הגלויה, או בספרי הנהלת חשבונות כלשהם</w:t>
      </w:r>
      <w:r>
        <w:rPr>
          <w:rFonts w:hint="cs"/>
          <w:rtl/>
        </w:rPr>
        <w:t xml:space="preserve">. </w:t>
      </w:r>
    </w:p>
    <w:p w14:paraId="4F5D41A1" w14:textId="77777777" w:rsidR="00B03DD5" w:rsidRDefault="009A7A3E" w:rsidP="009A7A3E">
      <w:pPr>
        <w:pStyle w:val="-1"/>
      </w:pPr>
      <w:r>
        <w:rPr>
          <w:rFonts w:hint="cs"/>
          <w:rtl/>
        </w:rPr>
        <w:t xml:space="preserve">במעשים אלו, </w:t>
      </w:r>
      <w:r w:rsidR="00B03DD5">
        <w:rPr>
          <w:rFonts w:hint="cs"/>
          <w:rtl/>
        </w:rPr>
        <w:t>ה</w:t>
      </w:r>
      <w:r w:rsidR="00B327EF">
        <w:rPr>
          <w:rFonts w:hint="cs"/>
          <w:rtl/>
        </w:rPr>
        <w:t>נאשמת 2</w:t>
      </w:r>
      <w:r w:rsidR="00B03DD5">
        <w:rPr>
          <w:rFonts w:hint="cs"/>
          <w:rtl/>
        </w:rPr>
        <w:t xml:space="preserve"> וה</w:t>
      </w:r>
      <w:r w:rsidR="00B327EF">
        <w:rPr>
          <w:rFonts w:hint="cs"/>
          <w:rtl/>
        </w:rPr>
        <w:t>נאשמת 1</w:t>
      </w:r>
      <w:r w:rsidR="00B03DD5">
        <w:rPr>
          <w:rFonts w:hint="cs"/>
          <w:rtl/>
        </w:rPr>
        <w:t xml:space="preserve"> כמנהלת עסקיה, </w:t>
      </w:r>
      <w:r w:rsidR="00CF11E7">
        <w:rPr>
          <w:rFonts w:hint="cs"/>
          <w:rtl/>
        </w:rPr>
        <w:t>ערכו דוחות לא נכונים</w:t>
      </w:r>
      <w:r w:rsidR="007F4688">
        <w:rPr>
          <w:rFonts w:hint="cs"/>
          <w:rtl/>
        </w:rPr>
        <w:t xml:space="preserve"> ומסרו ידיעות לא נכונות ללא הצדק סביר.</w:t>
      </w:r>
    </w:p>
    <w:p w14:paraId="47ABB047" w14:textId="77777777" w:rsidR="00B03DD5" w:rsidRDefault="00B03DD5" w:rsidP="009949DD">
      <w:pPr>
        <w:pStyle w:val="a0"/>
        <w:numPr>
          <w:ilvl w:val="0"/>
          <w:numId w:val="0"/>
        </w:numPr>
        <w:ind w:left="908" w:hanging="454"/>
        <w:rPr>
          <w:rtl/>
        </w:rPr>
      </w:pPr>
      <w:r>
        <w:rPr>
          <w:rFonts w:hint="cs"/>
          <w:rtl/>
        </w:rPr>
        <w:t xml:space="preserve">הוראות החיקוק בהן </w:t>
      </w:r>
      <w:r w:rsidR="009949DD">
        <w:rPr>
          <w:rFonts w:hint="cs"/>
          <w:rtl/>
        </w:rPr>
        <w:t xml:space="preserve">מואשמות </w:t>
      </w:r>
      <w:r w:rsidR="001C7BE5">
        <w:rPr>
          <w:rFonts w:hint="cs"/>
          <w:rtl/>
        </w:rPr>
        <w:t>הנאשמות</w:t>
      </w:r>
    </w:p>
    <w:p w14:paraId="20967820" w14:textId="77777777" w:rsidR="00B03DD5" w:rsidRDefault="007F4688" w:rsidP="00175D44">
      <w:pPr>
        <w:pStyle w:val="-1"/>
      </w:pPr>
      <w:r>
        <w:rPr>
          <w:rFonts w:hint="cs"/>
          <w:rtl/>
        </w:rPr>
        <w:t xml:space="preserve">עריכת דוח לא נכון ומסירת ידיעות לא נכונות ללא הצדק סביר – </w:t>
      </w:r>
      <w:r w:rsidR="0026183C" w:rsidRPr="00851EEC">
        <w:rPr>
          <w:rFonts w:hint="cs"/>
          <w:rtl/>
        </w:rPr>
        <w:t>7</w:t>
      </w:r>
      <w:r w:rsidR="0026183C">
        <w:rPr>
          <w:rFonts w:hint="cs"/>
          <w:rtl/>
        </w:rPr>
        <w:t xml:space="preserve"> </w:t>
      </w:r>
      <w:r>
        <w:rPr>
          <w:rFonts w:hint="cs"/>
          <w:rtl/>
        </w:rPr>
        <w:t>עביר</w:t>
      </w:r>
      <w:r w:rsidR="0026183C">
        <w:rPr>
          <w:rFonts w:hint="cs"/>
          <w:rtl/>
        </w:rPr>
        <w:t>ות</w:t>
      </w:r>
      <w:r>
        <w:rPr>
          <w:rFonts w:hint="cs"/>
          <w:rtl/>
        </w:rPr>
        <w:t xml:space="preserve"> בניגוד להוראות סעיף 217 לפקודת מס הכנסה</w:t>
      </w:r>
      <w:r w:rsidR="006B7417">
        <w:rPr>
          <w:rFonts w:hint="cs"/>
          <w:rtl/>
        </w:rPr>
        <w:t>.</w:t>
      </w:r>
      <w:r w:rsidR="00175D44">
        <w:rPr>
          <w:rFonts w:hint="cs"/>
          <w:rtl/>
        </w:rPr>
        <w:t xml:space="preserve"> </w:t>
      </w:r>
    </w:p>
    <w:p w14:paraId="478B1F6B" w14:textId="77777777" w:rsidR="00DF375E" w:rsidRDefault="00DF375E" w:rsidP="00E27DCB">
      <w:pPr>
        <w:rPr>
          <w:rtl/>
        </w:rPr>
      </w:pPr>
    </w:p>
    <w:tbl>
      <w:tblPr>
        <w:bidiVisual/>
        <w:tblW w:w="9005" w:type="dxa"/>
        <w:tblLook w:val="04A0" w:firstRow="1" w:lastRow="0" w:firstColumn="1" w:lastColumn="0" w:noHBand="0" w:noVBand="1"/>
      </w:tblPr>
      <w:tblGrid>
        <w:gridCol w:w="3046"/>
        <w:gridCol w:w="10"/>
        <w:gridCol w:w="2830"/>
        <w:gridCol w:w="3119"/>
      </w:tblGrid>
      <w:tr w:rsidR="00962963" w14:paraId="3F2B02E2" w14:textId="77777777" w:rsidTr="009114BD">
        <w:tc>
          <w:tcPr>
            <w:tcW w:w="3046" w:type="dxa"/>
            <w:shd w:val="clear" w:color="auto" w:fill="auto"/>
          </w:tcPr>
          <w:p w14:paraId="3F4123C3" w14:textId="77777777" w:rsidR="00962963" w:rsidRDefault="00962963" w:rsidP="00CB03E8">
            <w:pPr>
              <w:jc w:val="center"/>
              <w:rPr>
                <w:rtl/>
              </w:rPr>
            </w:pPr>
          </w:p>
        </w:tc>
        <w:tc>
          <w:tcPr>
            <w:tcW w:w="2840" w:type="dxa"/>
            <w:gridSpan w:val="2"/>
            <w:shd w:val="clear" w:color="auto" w:fill="auto"/>
          </w:tcPr>
          <w:p w14:paraId="4105CC27" w14:textId="77777777" w:rsidR="00962963" w:rsidRDefault="00962963" w:rsidP="00CB03E8">
            <w:pPr>
              <w:jc w:val="center"/>
              <w:rPr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14:paraId="1675C59E" w14:textId="77777777" w:rsidR="00962963" w:rsidRDefault="00962963" w:rsidP="00CB03E8">
            <w:pPr>
              <w:jc w:val="center"/>
              <w:rPr>
                <w:rtl/>
              </w:rPr>
            </w:pPr>
          </w:p>
        </w:tc>
      </w:tr>
      <w:tr w:rsidR="00962963" w14:paraId="67BD43BE" w14:textId="77777777" w:rsidTr="004E3954">
        <w:tc>
          <w:tcPr>
            <w:tcW w:w="3056" w:type="dxa"/>
            <w:gridSpan w:val="2"/>
            <w:shd w:val="clear" w:color="auto" w:fill="auto"/>
          </w:tcPr>
          <w:p w14:paraId="701A72B0" w14:textId="77777777" w:rsidR="00962963" w:rsidRDefault="004E3954" w:rsidP="00CB03E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אלעד פנחס</w:t>
            </w:r>
            <w:r w:rsidR="00962963">
              <w:rPr>
                <w:rFonts w:hint="cs"/>
                <w:rtl/>
              </w:rPr>
              <w:t>, עו"ד</w:t>
            </w:r>
          </w:p>
          <w:p w14:paraId="41AEBAEE" w14:textId="77777777" w:rsidR="00962963" w:rsidRDefault="004E3954" w:rsidP="00CB03E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ממונה</w:t>
            </w:r>
          </w:p>
          <w:p w14:paraId="67461300" w14:textId="77777777" w:rsidR="008E05F2" w:rsidRDefault="008E05F2" w:rsidP="008E05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בפרקליטות מחוז תל אביב (מיסוי וכלכלה)</w:t>
            </w:r>
          </w:p>
        </w:tc>
        <w:tc>
          <w:tcPr>
            <w:tcW w:w="2830" w:type="dxa"/>
            <w:shd w:val="clear" w:color="auto" w:fill="auto"/>
          </w:tcPr>
          <w:p w14:paraId="0653DF57" w14:textId="77777777" w:rsidR="00962963" w:rsidRDefault="004E3954" w:rsidP="004E39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נגה </w:t>
            </w:r>
            <w:proofErr w:type="spellStart"/>
            <w:r>
              <w:rPr>
                <w:rFonts w:hint="cs"/>
                <w:rtl/>
              </w:rPr>
              <w:t>בליקשטיין</w:t>
            </w:r>
            <w:proofErr w:type="spellEnd"/>
            <w:r>
              <w:rPr>
                <w:rFonts w:hint="cs"/>
                <w:rtl/>
              </w:rPr>
              <w:t xml:space="preserve"> שחורי</w:t>
            </w:r>
            <w:r w:rsidR="00D83F05">
              <w:rPr>
                <w:rFonts w:hint="cs"/>
                <w:rtl/>
              </w:rPr>
              <w:t>,</w:t>
            </w:r>
            <w:r w:rsidR="00962963">
              <w:rPr>
                <w:rFonts w:hint="cs"/>
                <w:rtl/>
              </w:rPr>
              <w:t xml:space="preserve"> עו"ד</w:t>
            </w:r>
            <w:r>
              <w:rPr>
                <w:rFonts w:hint="cs"/>
                <w:rtl/>
              </w:rPr>
              <w:t xml:space="preserve"> סגנית בכירה</w:t>
            </w:r>
          </w:p>
          <w:p w14:paraId="5AABB524" w14:textId="77777777" w:rsidR="008E05F2" w:rsidRDefault="008E05F2" w:rsidP="008E05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בפרקליטות מחוז תל אביב (מיסוי וכלכלה)</w:t>
            </w:r>
          </w:p>
          <w:p w14:paraId="08510A30" w14:textId="77777777" w:rsidR="00962963" w:rsidRDefault="00962963" w:rsidP="00CB03E8">
            <w:pPr>
              <w:jc w:val="center"/>
              <w:rPr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14:paraId="28007A54" w14:textId="77777777" w:rsidR="004E3954" w:rsidRDefault="004E3954" w:rsidP="00CB03E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רינת </w:t>
            </w:r>
            <w:proofErr w:type="spellStart"/>
            <w:r>
              <w:rPr>
                <w:rFonts w:hint="cs"/>
                <w:rtl/>
              </w:rPr>
              <w:t>ברנדל</w:t>
            </w:r>
            <w:proofErr w:type="spellEnd"/>
            <w:r>
              <w:rPr>
                <w:rFonts w:hint="cs"/>
                <w:rtl/>
              </w:rPr>
              <w:t>, עו"ד</w:t>
            </w:r>
          </w:p>
          <w:p w14:paraId="3561A668" w14:textId="77777777" w:rsidR="00962963" w:rsidRDefault="00962963" w:rsidP="004E39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סגנית </w:t>
            </w:r>
          </w:p>
          <w:p w14:paraId="7E39BEF7" w14:textId="77777777" w:rsidR="008E05F2" w:rsidRDefault="008E05F2" w:rsidP="004E39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בפרקליטות מחוז תל אביב </w:t>
            </w:r>
          </w:p>
          <w:p w14:paraId="08600C1C" w14:textId="77777777" w:rsidR="008E05F2" w:rsidRDefault="008E05F2" w:rsidP="004E39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(מיסוי וכלכלה)</w:t>
            </w:r>
          </w:p>
        </w:tc>
      </w:tr>
    </w:tbl>
    <w:p w14:paraId="62DCCB5B" w14:textId="77777777" w:rsidR="003F7371" w:rsidRDefault="003F7371" w:rsidP="00E27DCB">
      <w:pPr>
        <w:rPr>
          <w:rtl/>
        </w:rPr>
      </w:pPr>
    </w:p>
    <w:p w14:paraId="4B723B26" w14:textId="77777777" w:rsidR="00E34E20" w:rsidRDefault="00E34E20" w:rsidP="00E34E20">
      <w:pPr>
        <w:rPr>
          <w:rtl/>
        </w:rPr>
      </w:pPr>
      <w:r w:rsidRPr="00D83F05">
        <w:rPr>
          <w:rFonts w:hint="eastAsia"/>
          <w:rtl/>
        </w:rPr>
        <w:t>תל</w:t>
      </w:r>
      <w:r w:rsidRPr="00D83F05">
        <w:rPr>
          <w:rtl/>
        </w:rPr>
        <w:t xml:space="preserve"> אביב, יום </w:t>
      </w:r>
      <w:r w:rsidRPr="00D83F05">
        <w:rPr>
          <w:rtl/>
        </w:rPr>
        <w:fldChar w:fldCharType="begin"/>
      </w:r>
      <w:r w:rsidRPr="00D83F05">
        <w:rPr>
          <w:rtl/>
        </w:rPr>
        <w:instrText xml:space="preserve"> </w:instrText>
      </w:r>
      <w:r w:rsidRPr="00D83F05">
        <w:instrText>SAVEDATE</w:instrText>
      </w:r>
      <w:r w:rsidRPr="00D83F05">
        <w:rPr>
          <w:rtl/>
        </w:rPr>
        <w:instrText xml:space="preserve"> \@ "</w:instrText>
      </w:r>
      <w:r w:rsidRPr="00D83F05">
        <w:instrText xml:space="preserve">dd </w:instrText>
      </w:r>
      <w:r w:rsidRPr="00D83F05">
        <w:rPr>
          <w:rFonts w:hint="eastAsia"/>
          <w:rtl/>
        </w:rPr>
        <w:instrText>ב</w:instrText>
      </w:r>
      <w:r w:rsidRPr="00D83F05">
        <w:instrText>MMMM yyyy" \h</w:instrText>
      </w:r>
      <w:r w:rsidRPr="00D83F05">
        <w:rPr>
          <w:rtl/>
        </w:rPr>
        <w:instrText xml:space="preserve"> </w:instrText>
      </w:r>
      <w:r w:rsidRPr="00D83F05">
        <w:rPr>
          <w:rtl/>
        </w:rPr>
        <w:fldChar w:fldCharType="separate"/>
      </w:r>
      <w:r w:rsidR="00D36BA9">
        <w:rPr>
          <w:noProof/>
          <w:rtl/>
        </w:rPr>
        <w:t>‏י"ז בסיון תש"פ</w:t>
      </w:r>
      <w:r w:rsidRPr="00D83F05">
        <w:rPr>
          <w:rtl/>
        </w:rPr>
        <w:fldChar w:fldCharType="end"/>
      </w:r>
      <w:r w:rsidRPr="00D83F05">
        <w:rPr>
          <w:rtl/>
        </w:rPr>
        <w:t xml:space="preserve">, </w:t>
      </w:r>
      <w:r w:rsidRPr="00D83F05">
        <w:rPr>
          <w:rtl/>
        </w:rPr>
        <w:fldChar w:fldCharType="begin"/>
      </w:r>
      <w:r w:rsidRPr="00D83F05">
        <w:rPr>
          <w:rtl/>
        </w:rPr>
        <w:instrText xml:space="preserve"> </w:instrText>
      </w:r>
      <w:r w:rsidRPr="00D83F05">
        <w:instrText>SAVEDATE</w:instrText>
      </w:r>
      <w:r w:rsidRPr="00D83F05">
        <w:rPr>
          <w:rtl/>
        </w:rPr>
        <w:instrText xml:space="preserve"> \@ "</w:instrText>
      </w:r>
      <w:r w:rsidRPr="00D83F05">
        <w:instrText xml:space="preserve">dd </w:instrText>
      </w:r>
      <w:r w:rsidRPr="00D83F05">
        <w:rPr>
          <w:rFonts w:hint="eastAsia"/>
          <w:rtl/>
        </w:rPr>
        <w:instrText>ב</w:instrText>
      </w:r>
      <w:r w:rsidRPr="00D83F05">
        <w:instrText>MMMM yyyy</w:instrText>
      </w:r>
      <w:r w:rsidRPr="00D83F05">
        <w:rPr>
          <w:rtl/>
        </w:rPr>
        <w:instrText xml:space="preserve">" </w:instrText>
      </w:r>
      <w:r w:rsidRPr="00D83F05">
        <w:rPr>
          <w:rtl/>
        </w:rPr>
        <w:fldChar w:fldCharType="separate"/>
      </w:r>
      <w:r w:rsidR="00D36BA9">
        <w:rPr>
          <w:noProof/>
          <w:rtl/>
        </w:rPr>
        <w:t>‏09 ביוני 2020</w:t>
      </w:r>
      <w:r w:rsidRPr="00D83F05">
        <w:rPr>
          <w:rtl/>
        </w:rPr>
        <w:fldChar w:fldCharType="end"/>
      </w:r>
      <w:r w:rsidRPr="00D83F05">
        <w:rPr>
          <w:rtl/>
        </w:rPr>
        <w:t>.</w:t>
      </w:r>
    </w:p>
    <w:p w14:paraId="7853F984" w14:textId="77777777" w:rsidR="003F7371" w:rsidRDefault="003F7371" w:rsidP="00E27DCB">
      <w:pPr>
        <w:rPr>
          <w:rtl/>
        </w:rPr>
      </w:pPr>
    </w:p>
    <w:p w14:paraId="48983F8E" w14:textId="77777777" w:rsidR="00F65E53" w:rsidRDefault="00F65E53" w:rsidP="00962963">
      <w:r>
        <w:rPr>
          <w:rFonts w:hint="cs"/>
          <w:rtl/>
        </w:rPr>
        <w:t>חקר 169800067</w:t>
      </w:r>
      <w:r w:rsidR="00962963">
        <w:rPr>
          <w:rFonts w:hint="cs"/>
          <w:rtl/>
        </w:rPr>
        <w:t xml:space="preserve">, </w:t>
      </w:r>
      <w:r>
        <w:rPr>
          <w:rFonts w:hint="cs"/>
          <w:rtl/>
        </w:rPr>
        <w:t>169800075</w:t>
      </w:r>
      <w:r w:rsidR="00962963">
        <w:rPr>
          <w:rFonts w:hint="cs"/>
          <w:rtl/>
        </w:rPr>
        <w:t xml:space="preserve">, </w:t>
      </w:r>
      <w:r>
        <w:rPr>
          <w:rFonts w:hint="cs"/>
          <w:rtl/>
        </w:rPr>
        <w:t>169800083</w:t>
      </w:r>
    </w:p>
    <w:p w14:paraId="13CAF525" w14:textId="77777777" w:rsidR="009949DD" w:rsidRDefault="009949DD" w:rsidP="00962963">
      <w:pPr>
        <w:rPr>
          <w:b/>
          <w:bCs/>
          <w:rtl/>
        </w:rPr>
      </w:pPr>
    </w:p>
    <w:p w14:paraId="6C2B35A6" w14:textId="77777777" w:rsidR="009949DD" w:rsidRDefault="00E34E20" w:rsidP="009949DD">
      <w:pPr>
        <w:pStyle w:val="Heading1"/>
        <w:rPr>
          <w:rtl/>
        </w:rPr>
      </w:pPr>
      <w:r w:rsidRPr="009949DD">
        <w:rPr>
          <w:rFonts w:hint="cs"/>
          <w:rtl/>
        </w:rPr>
        <w:t>עדי התביעה</w:t>
      </w:r>
      <w:r w:rsidR="00962963">
        <w:rPr>
          <w:rFonts w:hint="cs"/>
          <w:rtl/>
        </w:rPr>
        <w:t xml:space="preserve"> </w:t>
      </w:r>
    </w:p>
    <w:p w14:paraId="50B61DC3" w14:textId="77777777" w:rsidR="00E34E20" w:rsidRDefault="00962963" w:rsidP="00962963">
      <w:pPr>
        <w:rPr>
          <w:rtl/>
        </w:rPr>
      </w:pPr>
      <w:r>
        <w:rPr>
          <w:rFonts w:hint="cs"/>
          <w:rtl/>
        </w:rPr>
        <w:t>רשימת עדי התביעה איננה מוגשת נוכח העובדה שכתב האישום מוגש במסגרת הסדר טיעון</w:t>
      </w:r>
      <w:r w:rsidR="009949DD">
        <w:rPr>
          <w:rFonts w:hint="cs"/>
          <w:rtl/>
        </w:rPr>
        <w:t>.</w:t>
      </w:r>
    </w:p>
    <w:p w14:paraId="75A09070" w14:textId="77777777" w:rsidR="009949DD" w:rsidRDefault="009949DD" w:rsidP="00236AF9">
      <w:pPr>
        <w:rPr>
          <w:noProof/>
          <w:rtl/>
        </w:rPr>
      </w:pPr>
    </w:p>
    <w:p w14:paraId="2BD20749" w14:textId="77777777" w:rsidR="009949DD" w:rsidRDefault="009949DD" w:rsidP="009949DD">
      <w:pPr>
        <w:pStyle w:val="Heading1"/>
        <w:rPr>
          <w:noProof/>
          <w:rtl/>
        </w:rPr>
      </w:pPr>
      <w:r>
        <w:rPr>
          <w:rFonts w:hint="cs"/>
          <w:noProof/>
          <w:rtl/>
        </w:rPr>
        <w:t>הודעה לבית המשפט</w:t>
      </w:r>
    </w:p>
    <w:p w14:paraId="336E32E5" w14:textId="77777777" w:rsidR="00DF375E" w:rsidRPr="00236AF9" w:rsidRDefault="00F65E53" w:rsidP="00236AF9">
      <w:pPr>
        <w:rPr>
          <w:color w:val="1F497D"/>
          <w:rtl/>
        </w:rPr>
      </w:pPr>
      <w:r w:rsidRPr="00E34E20">
        <w:rPr>
          <w:noProof/>
          <w:rtl/>
        </w:rPr>
        <w:t>בית המשפט הנכבד מתבקש לראות באמור בהסדר הטיעון, הודעה לפי סע' 15א(א) לחוק סדר הדין הפלילי [נוסח משולב], תשמ"ב-1982 ככל שזו נחוצה.</w:t>
      </w:r>
    </w:p>
    <w:sectPr w:rsidR="00DF375E" w:rsidRPr="00236AF9" w:rsidSect="0034694F">
      <w:headerReference w:type="even" r:id="rId8"/>
      <w:headerReference w:type="default" r:id="rId9"/>
      <w:headerReference w:type="first" r:id="rId10"/>
      <w:endnotePr>
        <w:numFmt w:val="decimal"/>
      </w:endnotePr>
      <w:type w:val="continuous"/>
      <w:pgSz w:w="11906" w:h="16838" w:code="9"/>
      <w:pgMar w:top="1418" w:right="1644" w:bottom="1418" w:left="1644" w:header="709" w:footer="709" w:gutter="0"/>
      <w:cols w:space="708"/>
      <w:formProt w:val="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85F61" w14:textId="77777777" w:rsidR="00580A60" w:rsidRDefault="00580A60">
      <w:r>
        <w:separator/>
      </w:r>
    </w:p>
  </w:endnote>
  <w:endnote w:type="continuationSeparator" w:id="0">
    <w:p w14:paraId="3F65DE6C" w14:textId="77777777" w:rsidR="00580A60" w:rsidRDefault="00580A60">
      <w:r>
        <w:continuationSeparator/>
      </w:r>
    </w:p>
  </w:endnote>
  <w:endnote w:type="continuationNotice" w:id="1">
    <w:p w14:paraId="5F499ACD" w14:textId="77777777" w:rsidR="00580A60" w:rsidRDefault="00580A6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altName w:val="Arial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3626E" w14:textId="77777777" w:rsidR="00580A60" w:rsidRDefault="00580A60">
      <w:r>
        <w:separator/>
      </w:r>
    </w:p>
  </w:footnote>
  <w:footnote w:type="continuationSeparator" w:id="0">
    <w:p w14:paraId="1716F576" w14:textId="77777777" w:rsidR="00580A60" w:rsidRDefault="00580A60">
      <w:r>
        <w:continuationSeparator/>
      </w:r>
    </w:p>
  </w:footnote>
  <w:footnote w:type="continuationNotice" w:id="1">
    <w:p w14:paraId="57A52C7C" w14:textId="77777777" w:rsidR="00580A60" w:rsidRDefault="00580A6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4B3F1" w14:textId="77777777" w:rsidR="00035813" w:rsidRDefault="000358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5DAEE" w14:textId="77777777" w:rsidR="004B5C21" w:rsidRDefault="004B5C21">
    <w:pPr>
      <w:pStyle w:val="Header"/>
    </w:pPr>
    <w:r>
      <w:rPr>
        <w:rtl/>
      </w:rPr>
      <w:tab/>
      <w:t xml:space="preserve">- </w:t>
    </w:r>
    <w:r>
      <w:rPr>
        <w:rtl/>
      </w:rPr>
      <w:fldChar w:fldCharType="begin"/>
    </w:r>
    <w:r>
      <w:rPr>
        <w:rtl/>
      </w:rPr>
      <w:instrText xml:space="preserve"> </w:instrText>
    </w:r>
    <w:r>
      <w:instrText>PAGE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FF2FC6">
      <w:rPr>
        <w:noProof/>
        <w:rtl/>
      </w:rPr>
      <w:t>6</w:t>
    </w:r>
    <w:r>
      <w:rPr>
        <w:rtl/>
      </w:rPr>
      <w:fldChar w:fldCharType="end"/>
    </w:r>
    <w:r>
      <w:rPr>
        <w:rtl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50685" w14:textId="77777777" w:rsidR="00035813" w:rsidRDefault="000358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445"/>
    <w:multiLevelType w:val="hybridMultilevel"/>
    <w:tmpl w:val="833E7860"/>
    <w:lvl w:ilvl="0" w:tplc="5FCED0B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1CA1"/>
    <w:multiLevelType w:val="hybridMultilevel"/>
    <w:tmpl w:val="28780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85764"/>
    <w:multiLevelType w:val="hybridMultilevel"/>
    <w:tmpl w:val="2C2AD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B1A64"/>
    <w:multiLevelType w:val="hybridMultilevel"/>
    <w:tmpl w:val="479EC894"/>
    <w:lvl w:ilvl="0" w:tplc="9C68AFD8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6E6D40"/>
    <w:multiLevelType w:val="hybridMultilevel"/>
    <w:tmpl w:val="E7C65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53592"/>
    <w:multiLevelType w:val="multilevel"/>
    <w:tmpl w:val="4030E97A"/>
    <w:lvl w:ilvl="0">
      <w:start w:val="1"/>
      <w:numFmt w:val="decimal"/>
      <w:pStyle w:val="a"/>
      <w:lvlText w:val="אישום %1"/>
      <w:lvlJc w:val="left"/>
      <w:pPr>
        <w:tabs>
          <w:tab w:val="num" w:pos="1588"/>
        </w:tabs>
        <w:ind w:left="1588" w:hanging="1134"/>
      </w:pPr>
      <w:rPr>
        <w:rFonts w:cs="David" w:hint="cs"/>
        <w:u w:val="single"/>
      </w:rPr>
    </w:lvl>
    <w:lvl w:ilvl="1">
      <w:start w:val="1"/>
      <w:numFmt w:val="hebrew1"/>
      <w:pStyle w:val="a0"/>
      <w:lvlText w:val="%2."/>
      <w:lvlJc w:val="left"/>
      <w:pPr>
        <w:tabs>
          <w:tab w:val="num" w:pos="908"/>
        </w:tabs>
        <w:ind w:left="908" w:hanging="454"/>
      </w:pPr>
      <w:rPr>
        <w:rFonts w:cs="David" w:hint="cs"/>
      </w:rPr>
    </w:lvl>
    <w:lvl w:ilvl="2">
      <w:start w:val="1"/>
      <w:numFmt w:val="decimal"/>
      <w:pStyle w:val="3"/>
      <w:lvlText w:val="%3."/>
      <w:lvlJc w:val="left"/>
      <w:pPr>
        <w:tabs>
          <w:tab w:val="num" w:pos="1333"/>
        </w:tabs>
        <w:ind w:left="1333" w:hanging="454"/>
      </w:pPr>
      <w:rPr>
        <w:rFonts w:hint="default"/>
        <w:color w:val="auto"/>
        <w:lang w:bidi="he-IL"/>
      </w:rPr>
    </w:lvl>
    <w:lvl w:ilvl="3">
      <w:start w:val="1"/>
      <w:numFmt w:val="decimal"/>
      <w:pStyle w:val="4"/>
      <w:lvlText w:val="%3.%4."/>
      <w:lvlJc w:val="left"/>
      <w:pPr>
        <w:tabs>
          <w:tab w:val="num" w:pos="1475"/>
        </w:tabs>
        <w:ind w:left="1475" w:hanging="567"/>
      </w:pPr>
      <w:rPr>
        <w:rFonts w:hint="default"/>
      </w:rPr>
    </w:lvl>
    <w:lvl w:ilvl="4">
      <w:start w:val="1"/>
      <w:numFmt w:val="hebrew1"/>
      <w:pStyle w:val="5"/>
      <w:lvlText w:val="%5."/>
      <w:lvlJc w:val="left"/>
      <w:pPr>
        <w:tabs>
          <w:tab w:val="num" w:pos="1872"/>
        </w:tabs>
        <w:ind w:left="1872" w:hanging="397"/>
      </w:pPr>
      <w:rPr>
        <w:rFonts w:hint="default"/>
      </w:rPr>
    </w:lvl>
    <w:lvl w:ilvl="5">
      <w:start w:val="1"/>
      <w:numFmt w:val="decimal"/>
      <w:pStyle w:val="6"/>
      <w:lvlText w:val="%5.%6."/>
      <w:lvlJc w:val="left"/>
      <w:pPr>
        <w:tabs>
          <w:tab w:val="num" w:pos="2439"/>
        </w:tabs>
        <w:ind w:left="2439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74"/>
        </w:tabs>
        <w:ind w:left="4774" w:hanging="1440"/>
      </w:pPr>
      <w:rPr>
        <w:rFonts w:hint="default"/>
      </w:rPr>
    </w:lvl>
  </w:abstractNum>
  <w:abstractNum w:abstractNumId="6" w15:restartNumberingAfterBreak="0">
    <w:nsid w:val="614443AA"/>
    <w:multiLevelType w:val="hybridMultilevel"/>
    <w:tmpl w:val="1A209720"/>
    <w:lvl w:ilvl="0" w:tplc="41ACF81C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C66B8"/>
    <w:multiLevelType w:val="hybridMultilevel"/>
    <w:tmpl w:val="D2FEF9C6"/>
    <w:lvl w:ilvl="0" w:tplc="702EF2BC">
      <w:start w:val="1"/>
      <w:numFmt w:val="bullet"/>
      <w:pStyle w:val="a1"/>
      <w:lvlText w:val=""/>
      <w:lvlJc w:val="left"/>
      <w:pPr>
        <w:tabs>
          <w:tab w:val="num" w:pos="6174"/>
        </w:tabs>
        <w:ind w:left="617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487"/>
        </w:tabs>
        <w:ind w:left="8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207"/>
        </w:tabs>
        <w:ind w:left="9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927"/>
        </w:tabs>
        <w:ind w:left="9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647"/>
        </w:tabs>
        <w:ind w:left="10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367"/>
        </w:tabs>
        <w:ind w:left="11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087"/>
        </w:tabs>
        <w:ind w:left="12087" w:hanging="360"/>
      </w:pPr>
      <w:rPr>
        <w:rFonts w:ascii="Wingdings" w:hAnsi="Wingdings" w:hint="default"/>
      </w:rPr>
    </w:lvl>
  </w:abstractNum>
  <w:abstractNum w:abstractNumId="8" w15:restartNumberingAfterBreak="0">
    <w:nsid w:val="68704CCE"/>
    <w:multiLevelType w:val="multilevel"/>
    <w:tmpl w:val="6A140A20"/>
    <w:lvl w:ilvl="0">
      <w:start w:val="1"/>
      <w:numFmt w:val="decimal"/>
      <w:pStyle w:val="-1"/>
      <w:lvlText w:val="%1."/>
      <w:lvlJc w:val="left"/>
      <w:pPr>
        <w:tabs>
          <w:tab w:val="num" w:pos="454"/>
        </w:tabs>
        <w:ind w:left="454" w:hanging="454"/>
      </w:pPr>
      <w:rPr>
        <w:rFonts w:cs="David" w:hint="cs"/>
        <w:lang w:bidi="he-IL"/>
      </w:rPr>
    </w:lvl>
    <w:lvl w:ilvl="1">
      <w:start w:val="1"/>
      <w:numFmt w:val="hebrew1"/>
      <w:pStyle w:val="-2"/>
      <w:lvlText w:val="%2."/>
      <w:lvlJc w:val="left"/>
      <w:pPr>
        <w:tabs>
          <w:tab w:val="num" w:pos="907"/>
        </w:tabs>
        <w:ind w:left="907" w:hanging="453"/>
      </w:pPr>
      <w:rPr>
        <w:rFonts w:cs="David" w:hint="cs"/>
        <w:lang w:val="en-US"/>
      </w:rPr>
    </w:lvl>
    <w:lvl w:ilvl="2">
      <w:start w:val="1"/>
      <w:numFmt w:val="decimal"/>
      <w:pStyle w:val="-3"/>
      <w:lvlText w:val="%3)"/>
      <w:lvlJc w:val="left"/>
      <w:pPr>
        <w:tabs>
          <w:tab w:val="num" w:pos="1361"/>
        </w:tabs>
        <w:ind w:left="1361" w:hanging="454"/>
      </w:pPr>
      <w:rPr>
        <w:rFonts w:hint="default"/>
        <w:color w:val="auto"/>
      </w:rPr>
    </w:lvl>
    <w:lvl w:ilvl="3">
      <w:start w:val="1"/>
      <w:numFmt w:val="hebrew1"/>
      <w:lvlText w:val="%4)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6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9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6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9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6"/>
        </w:tabs>
        <w:ind w:left="3237" w:hanging="357"/>
      </w:pPr>
      <w:rPr>
        <w:rFonts w:hint="default"/>
      </w:rPr>
    </w:lvl>
  </w:abstractNum>
  <w:abstractNum w:abstractNumId="9" w15:restartNumberingAfterBreak="0">
    <w:nsid w:val="71C324C8"/>
    <w:multiLevelType w:val="hybridMultilevel"/>
    <w:tmpl w:val="EEFE055E"/>
    <w:lvl w:ilvl="0" w:tplc="198C65A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56600"/>
    <w:multiLevelType w:val="hybridMultilevel"/>
    <w:tmpl w:val="734ED23A"/>
    <w:lvl w:ilvl="0" w:tplc="CF1C070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2"/>
  </w:num>
  <w:num w:numId="12">
    <w:abstractNumId w:val="8"/>
  </w:num>
  <w:num w:numId="13">
    <w:abstractNumId w:val="8"/>
  </w:num>
  <w:num w:numId="14">
    <w:abstractNumId w:val="8"/>
  </w:num>
  <w:num w:numId="15">
    <w:abstractNumId w:val="5"/>
  </w:num>
  <w:num w:numId="16">
    <w:abstractNumId w:val="8"/>
  </w:num>
  <w:num w:numId="17">
    <w:abstractNumId w:val="5"/>
  </w:num>
  <w:num w:numId="18">
    <w:abstractNumId w:val="5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EA"/>
    <w:rsid w:val="00000265"/>
    <w:rsid w:val="00003B9A"/>
    <w:rsid w:val="00004D8D"/>
    <w:rsid w:val="00005BC1"/>
    <w:rsid w:val="00006532"/>
    <w:rsid w:val="000074C2"/>
    <w:rsid w:val="00010017"/>
    <w:rsid w:val="0001077F"/>
    <w:rsid w:val="00012639"/>
    <w:rsid w:val="00013695"/>
    <w:rsid w:val="00013B4A"/>
    <w:rsid w:val="00013CEC"/>
    <w:rsid w:val="0001413D"/>
    <w:rsid w:val="000146BE"/>
    <w:rsid w:val="00014843"/>
    <w:rsid w:val="00017713"/>
    <w:rsid w:val="0002014F"/>
    <w:rsid w:val="00020318"/>
    <w:rsid w:val="00020372"/>
    <w:rsid w:val="00021E2A"/>
    <w:rsid w:val="00022878"/>
    <w:rsid w:val="00024D54"/>
    <w:rsid w:val="00025B4B"/>
    <w:rsid w:val="000265CB"/>
    <w:rsid w:val="00027040"/>
    <w:rsid w:val="000302C7"/>
    <w:rsid w:val="00031994"/>
    <w:rsid w:val="00031A9D"/>
    <w:rsid w:val="00032D12"/>
    <w:rsid w:val="00033015"/>
    <w:rsid w:val="000338DA"/>
    <w:rsid w:val="00034227"/>
    <w:rsid w:val="00034773"/>
    <w:rsid w:val="00034EDE"/>
    <w:rsid w:val="000354C3"/>
    <w:rsid w:val="000357B9"/>
    <w:rsid w:val="00035813"/>
    <w:rsid w:val="00035925"/>
    <w:rsid w:val="000369CE"/>
    <w:rsid w:val="00040F66"/>
    <w:rsid w:val="0004113B"/>
    <w:rsid w:val="00041622"/>
    <w:rsid w:val="00042323"/>
    <w:rsid w:val="00043433"/>
    <w:rsid w:val="00043769"/>
    <w:rsid w:val="0004395B"/>
    <w:rsid w:val="00044068"/>
    <w:rsid w:val="00045658"/>
    <w:rsid w:val="0004588C"/>
    <w:rsid w:val="0004686E"/>
    <w:rsid w:val="00050E04"/>
    <w:rsid w:val="00050ED9"/>
    <w:rsid w:val="00051EA5"/>
    <w:rsid w:val="00055784"/>
    <w:rsid w:val="000558FF"/>
    <w:rsid w:val="00057218"/>
    <w:rsid w:val="00057869"/>
    <w:rsid w:val="00057D64"/>
    <w:rsid w:val="000608D6"/>
    <w:rsid w:val="00061B12"/>
    <w:rsid w:val="000628DE"/>
    <w:rsid w:val="0006303E"/>
    <w:rsid w:val="00063FCC"/>
    <w:rsid w:val="00064F99"/>
    <w:rsid w:val="00066590"/>
    <w:rsid w:val="0007001A"/>
    <w:rsid w:val="00070E49"/>
    <w:rsid w:val="0007473E"/>
    <w:rsid w:val="00076113"/>
    <w:rsid w:val="000762DF"/>
    <w:rsid w:val="0008157F"/>
    <w:rsid w:val="000818EA"/>
    <w:rsid w:val="00084640"/>
    <w:rsid w:val="00084D9E"/>
    <w:rsid w:val="00084DB0"/>
    <w:rsid w:val="000917AE"/>
    <w:rsid w:val="00091E55"/>
    <w:rsid w:val="0009267A"/>
    <w:rsid w:val="000926A8"/>
    <w:rsid w:val="00093C66"/>
    <w:rsid w:val="00095912"/>
    <w:rsid w:val="00097938"/>
    <w:rsid w:val="00097DB5"/>
    <w:rsid w:val="00097F02"/>
    <w:rsid w:val="000A0193"/>
    <w:rsid w:val="000A08A6"/>
    <w:rsid w:val="000A1066"/>
    <w:rsid w:val="000A3524"/>
    <w:rsid w:val="000A5421"/>
    <w:rsid w:val="000A6292"/>
    <w:rsid w:val="000A6B51"/>
    <w:rsid w:val="000A6B7F"/>
    <w:rsid w:val="000A78DA"/>
    <w:rsid w:val="000B0369"/>
    <w:rsid w:val="000B0C54"/>
    <w:rsid w:val="000B0D56"/>
    <w:rsid w:val="000B33A1"/>
    <w:rsid w:val="000B34E4"/>
    <w:rsid w:val="000B427E"/>
    <w:rsid w:val="000B7091"/>
    <w:rsid w:val="000B79B1"/>
    <w:rsid w:val="000B7DFA"/>
    <w:rsid w:val="000C1E3C"/>
    <w:rsid w:val="000C2AA1"/>
    <w:rsid w:val="000C36D6"/>
    <w:rsid w:val="000C4076"/>
    <w:rsid w:val="000C7AF7"/>
    <w:rsid w:val="000C7FB7"/>
    <w:rsid w:val="000D1B6F"/>
    <w:rsid w:val="000D21E6"/>
    <w:rsid w:val="000D361C"/>
    <w:rsid w:val="000D5781"/>
    <w:rsid w:val="000D6DB4"/>
    <w:rsid w:val="000D7ACE"/>
    <w:rsid w:val="000E0544"/>
    <w:rsid w:val="000E134C"/>
    <w:rsid w:val="000E30BC"/>
    <w:rsid w:val="000E512A"/>
    <w:rsid w:val="000E670C"/>
    <w:rsid w:val="000E679F"/>
    <w:rsid w:val="000E67FD"/>
    <w:rsid w:val="000F124D"/>
    <w:rsid w:val="000F1A16"/>
    <w:rsid w:val="000F4737"/>
    <w:rsid w:val="000F55D0"/>
    <w:rsid w:val="000F5BC4"/>
    <w:rsid w:val="000F60F5"/>
    <w:rsid w:val="001009F6"/>
    <w:rsid w:val="00101EE0"/>
    <w:rsid w:val="00103EAA"/>
    <w:rsid w:val="00104629"/>
    <w:rsid w:val="001047EB"/>
    <w:rsid w:val="00105BE4"/>
    <w:rsid w:val="00106328"/>
    <w:rsid w:val="001065F7"/>
    <w:rsid w:val="001069BA"/>
    <w:rsid w:val="001113BB"/>
    <w:rsid w:val="00111D0E"/>
    <w:rsid w:val="00112097"/>
    <w:rsid w:val="001140E9"/>
    <w:rsid w:val="0011428D"/>
    <w:rsid w:val="00114B1A"/>
    <w:rsid w:val="00114C44"/>
    <w:rsid w:val="00114FE4"/>
    <w:rsid w:val="001173E2"/>
    <w:rsid w:val="001202A4"/>
    <w:rsid w:val="00120AB3"/>
    <w:rsid w:val="00120E71"/>
    <w:rsid w:val="0012291A"/>
    <w:rsid w:val="00123FF6"/>
    <w:rsid w:val="0012400E"/>
    <w:rsid w:val="001245D7"/>
    <w:rsid w:val="00124A4A"/>
    <w:rsid w:val="00124EF0"/>
    <w:rsid w:val="00125413"/>
    <w:rsid w:val="00125BD9"/>
    <w:rsid w:val="001275BB"/>
    <w:rsid w:val="0013008E"/>
    <w:rsid w:val="00130716"/>
    <w:rsid w:val="0013091A"/>
    <w:rsid w:val="00131BA6"/>
    <w:rsid w:val="00132036"/>
    <w:rsid w:val="00132DE4"/>
    <w:rsid w:val="00133D81"/>
    <w:rsid w:val="00133F85"/>
    <w:rsid w:val="00134084"/>
    <w:rsid w:val="001346EA"/>
    <w:rsid w:val="00134C1C"/>
    <w:rsid w:val="0013635F"/>
    <w:rsid w:val="00136F6E"/>
    <w:rsid w:val="00141E6F"/>
    <w:rsid w:val="00142194"/>
    <w:rsid w:val="001428E8"/>
    <w:rsid w:val="001429B1"/>
    <w:rsid w:val="00143229"/>
    <w:rsid w:val="00143ADB"/>
    <w:rsid w:val="00143E33"/>
    <w:rsid w:val="00145154"/>
    <w:rsid w:val="0015227F"/>
    <w:rsid w:val="0015294A"/>
    <w:rsid w:val="00153A6D"/>
    <w:rsid w:val="00154297"/>
    <w:rsid w:val="0015452B"/>
    <w:rsid w:val="00154B29"/>
    <w:rsid w:val="001563B1"/>
    <w:rsid w:val="001575C1"/>
    <w:rsid w:val="00157683"/>
    <w:rsid w:val="00160861"/>
    <w:rsid w:val="001608C0"/>
    <w:rsid w:val="0016136D"/>
    <w:rsid w:val="001625AC"/>
    <w:rsid w:val="00162957"/>
    <w:rsid w:val="0016468A"/>
    <w:rsid w:val="00164BEB"/>
    <w:rsid w:val="00165840"/>
    <w:rsid w:val="001667EE"/>
    <w:rsid w:val="00166951"/>
    <w:rsid w:val="00166E70"/>
    <w:rsid w:val="001671B6"/>
    <w:rsid w:val="00167EF1"/>
    <w:rsid w:val="00170787"/>
    <w:rsid w:val="00170D8D"/>
    <w:rsid w:val="001727B3"/>
    <w:rsid w:val="00172B5D"/>
    <w:rsid w:val="00175D44"/>
    <w:rsid w:val="00176004"/>
    <w:rsid w:val="00176B59"/>
    <w:rsid w:val="00176C9A"/>
    <w:rsid w:val="0018069B"/>
    <w:rsid w:val="00180F7D"/>
    <w:rsid w:val="00182183"/>
    <w:rsid w:val="00182E73"/>
    <w:rsid w:val="00183DD4"/>
    <w:rsid w:val="00184D2B"/>
    <w:rsid w:val="00187596"/>
    <w:rsid w:val="0019094A"/>
    <w:rsid w:val="001917E6"/>
    <w:rsid w:val="0019370F"/>
    <w:rsid w:val="00193EDB"/>
    <w:rsid w:val="00194104"/>
    <w:rsid w:val="001956D0"/>
    <w:rsid w:val="00195CD1"/>
    <w:rsid w:val="00196BF5"/>
    <w:rsid w:val="00196EBE"/>
    <w:rsid w:val="00196FDD"/>
    <w:rsid w:val="001A074B"/>
    <w:rsid w:val="001A0FF8"/>
    <w:rsid w:val="001A20AF"/>
    <w:rsid w:val="001A4DF0"/>
    <w:rsid w:val="001A55CA"/>
    <w:rsid w:val="001A7686"/>
    <w:rsid w:val="001A7911"/>
    <w:rsid w:val="001B0D67"/>
    <w:rsid w:val="001B2336"/>
    <w:rsid w:val="001B4E9F"/>
    <w:rsid w:val="001B54C3"/>
    <w:rsid w:val="001B5EAE"/>
    <w:rsid w:val="001B64A3"/>
    <w:rsid w:val="001B722F"/>
    <w:rsid w:val="001B7347"/>
    <w:rsid w:val="001C137B"/>
    <w:rsid w:val="001C1689"/>
    <w:rsid w:val="001C38DB"/>
    <w:rsid w:val="001C736D"/>
    <w:rsid w:val="001C7BE5"/>
    <w:rsid w:val="001C7CAE"/>
    <w:rsid w:val="001C7FCA"/>
    <w:rsid w:val="001D1303"/>
    <w:rsid w:val="001D2B26"/>
    <w:rsid w:val="001D37E0"/>
    <w:rsid w:val="001D4ACB"/>
    <w:rsid w:val="001D5E65"/>
    <w:rsid w:val="001D5F73"/>
    <w:rsid w:val="001D6FBF"/>
    <w:rsid w:val="001D7036"/>
    <w:rsid w:val="001E05BD"/>
    <w:rsid w:val="001E192C"/>
    <w:rsid w:val="001E22F2"/>
    <w:rsid w:val="001E4DB5"/>
    <w:rsid w:val="001E6CC8"/>
    <w:rsid w:val="001E71D2"/>
    <w:rsid w:val="001E7869"/>
    <w:rsid w:val="001E78D2"/>
    <w:rsid w:val="001F0A40"/>
    <w:rsid w:val="001F10B2"/>
    <w:rsid w:val="001F1371"/>
    <w:rsid w:val="001F1634"/>
    <w:rsid w:val="001F1AFE"/>
    <w:rsid w:val="001F1D03"/>
    <w:rsid w:val="001F1D74"/>
    <w:rsid w:val="001F2008"/>
    <w:rsid w:val="001F27DB"/>
    <w:rsid w:val="001F2C26"/>
    <w:rsid w:val="001F37AF"/>
    <w:rsid w:val="001F37DE"/>
    <w:rsid w:val="001F4352"/>
    <w:rsid w:val="001F4935"/>
    <w:rsid w:val="001F57F2"/>
    <w:rsid w:val="001F591D"/>
    <w:rsid w:val="001F5F3E"/>
    <w:rsid w:val="001F66F4"/>
    <w:rsid w:val="001F72B6"/>
    <w:rsid w:val="001F7B4F"/>
    <w:rsid w:val="001F7CD1"/>
    <w:rsid w:val="001F7E1D"/>
    <w:rsid w:val="002010D3"/>
    <w:rsid w:val="00203386"/>
    <w:rsid w:val="0020389A"/>
    <w:rsid w:val="00204641"/>
    <w:rsid w:val="002046FE"/>
    <w:rsid w:val="002066DA"/>
    <w:rsid w:val="00206B80"/>
    <w:rsid w:val="00206C17"/>
    <w:rsid w:val="002075D8"/>
    <w:rsid w:val="002124FC"/>
    <w:rsid w:val="00212C28"/>
    <w:rsid w:val="00212F9A"/>
    <w:rsid w:val="00213268"/>
    <w:rsid w:val="0021378F"/>
    <w:rsid w:val="00213EB7"/>
    <w:rsid w:val="00214392"/>
    <w:rsid w:val="0021463A"/>
    <w:rsid w:val="00214645"/>
    <w:rsid w:val="00214BEF"/>
    <w:rsid w:val="002165D4"/>
    <w:rsid w:val="00220110"/>
    <w:rsid w:val="00220A0F"/>
    <w:rsid w:val="00227B7B"/>
    <w:rsid w:val="00227DD2"/>
    <w:rsid w:val="00230B75"/>
    <w:rsid w:val="0023263D"/>
    <w:rsid w:val="00233DAC"/>
    <w:rsid w:val="002340E9"/>
    <w:rsid w:val="00234236"/>
    <w:rsid w:val="00235498"/>
    <w:rsid w:val="00236AF9"/>
    <w:rsid w:val="00237360"/>
    <w:rsid w:val="0024134A"/>
    <w:rsid w:val="00241380"/>
    <w:rsid w:val="002426A2"/>
    <w:rsid w:val="0024396C"/>
    <w:rsid w:val="00245575"/>
    <w:rsid w:val="00245A4C"/>
    <w:rsid w:val="00245ADC"/>
    <w:rsid w:val="00245CDD"/>
    <w:rsid w:val="00246B8D"/>
    <w:rsid w:val="002473BE"/>
    <w:rsid w:val="002505AF"/>
    <w:rsid w:val="00250833"/>
    <w:rsid w:val="00250FED"/>
    <w:rsid w:val="0025154A"/>
    <w:rsid w:val="00251758"/>
    <w:rsid w:val="00251B40"/>
    <w:rsid w:val="002528EB"/>
    <w:rsid w:val="0025300F"/>
    <w:rsid w:val="0025490F"/>
    <w:rsid w:val="00254BD5"/>
    <w:rsid w:val="00254C5E"/>
    <w:rsid w:val="00256057"/>
    <w:rsid w:val="002569AD"/>
    <w:rsid w:val="00261696"/>
    <w:rsid w:val="0026183C"/>
    <w:rsid w:val="00263589"/>
    <w:rsid w:val="00264B19"/>
    <w:rsid w:val="00267264"/>
    <w:rsid w:val="00267922"/>
    <w:rsid w:val="00267D97"/>
    <w:rsid w:val="0027194B"/>
    <w:rsid w:val="00271A5D"/>
    <w:rsid w:val="0027242D"/>
    <w:rsid w:val="00273B88"/>
    <w:rsid w:val="002748F4"/>
    <w:rsid w:val="00277DCE"/>
    <w:rsid w:val="002813D9"/>
    <w:rsid w:val="00283920"/>
    <w:rsid w:val="00283AB4"/>
    <w:rsid w:val="00284538"/>
    <w:rsid w:val="00284BC4"/>
    <w:rsid w:val="00284CF3"/>
    <w:rsid w:val="00286165"/>
    <w:rsid w:val="00290491"/>
    <w:rsid w:val="0029273A"/>
    <w:rsid w:val="00293151"/>
    <w:rsid w:val="002932DE"/>
    <w:rsid w:val="0029348B"/>
    <w:rsid w:val="0029427D"/>
    <w:rsid w:val="002959B4"/>
    <w:rsid w:val="00297188"/>
    <w:rsid w:val="002974E7"/>
    <w:rsid w:val="002A0074"/>
    <w:rsid w:val="002A0307"/>
    <w:rsid w:val="002A06B3"/>
    <w:rsid w:val="002A1FAE"/>
    <w:rsid w:val="002A20B1"/>
    <w:rsid w:val="002A227E"/>
    <w:rsid w:val="002A235C"/>
    <w:rsid w:val="002A249F"/>
    <w:rsid w:val="002A29C3"/>
    <w:rsid w:val="002A3001"/>
    <w:rsid w:val="002A3B66"/>
    <w:rsid w:val="002A3B80"/>
    <w:rsid w:val="002A4019"/>
    <w:rsid w:val="002A4E27"/>
    <w:rsid w:val="002A52BD"/>
    <w:rsid w:val="002A6002"/>
    <w:rsid w:val="002A79DA"/>
    <w:rsid w:val="002B03E9"/>
    <w:rsid w:val="002B24CD"/>
    <w:rsid w:val="002B2876"/>
    <w:rsid w:val="002B2F2C"/>
    <w:rsid w:val="002B40FB"/>
    <w:rsid w:val="002B52B6"/>
    <w:rsid w:val="002B582D"/>
    <w:rsid w:val="002B5902"/>
    <w:rsid w:val="002C0AA2"/>
    <w:rsid w:val="002C10D4"/>
    <w:rsid w:val="002C1F03"/>
    <w:rsid w:val="002C299C"/>
    <w:rsid w:val="002C3212"/>
    <w:rsid w:val="002C3FC2"/>
    <w:rsid w:val="002C48DC"/>
    <w:rsid w:val="002C5B2E"/>
    <w:rsid w:val="002C6BCB"/>
    <w:rsid w:val="002C712B"/>
    <w:rsid w:val="002C71FE"/>
    <w:rsid w:val="002C7541"/>
    <w:rsid w:val="002D389A"/>
    <w:rsid w:val="002D3CE8"/>
    <w:rsid w:val="002D4934"/>
    <w:rsid w:val="002D579D"/>
    <w:rsid w:val="002D62A3"/>
    <w:rsid w:val="002D6EB5"/>
    <w:rsid w:val="002D7BFD"/>
    <w:rsid w:val="002E0D56"/>
    <w:rsid w:val="002E2374"/>
    <w:rsid w:val="002E2924"/>
    <w:rsid w:val="002E3C60"/>
    <w:rsid w:val="002E5C77"/>
    <w:rsid w:val="002E7127"/>
    <w:rsid w:val="002E7AD9"/>
    <w:rsid w:val="002E7C12"/>
    <w:rsid w:val="002F008A"/>
    <w:rsid w:val="002F0978"/>
    <w:rsid w:val="002F1883"/>
    <w:rsid w:val="002F21C1"/>
    <w:rsid w:val="002F26E1"/>
    <w:rsid w:val="002F2BE8"/>
    <w:rsid w:val="002F3166"/>
    <w:rsid w:val="002F372E"/>
    <w:rsid w:val="002F49CD"/>
    <w:rsid w:val="002F4B9A"/>
    <w:rsid w:val="002F5196"/>
    <w:rsid w:val="002F54C1"/>
    <w:rsid w:val="002F5CE6"/>
    <w:rsid w:val="002F7231"/>
    <w:rsid w:val="002F7DEA"/>
    <w:rsid w:val="00300925"/>
    <w:rsid w:val="00300D78"/>
    <w:rsid w:val="00302AD7"/>
    <w:rsid w:val="00302E65"/>
    <w:rsid w:val="0030396E"/>
    <w:rsid w:val="00303D9B"/>
    <w:rsid w:val="003066EF"/>
    <w:rsid w:val="00306EE8"/>
    <w:rsid w:val="0030719E"/>
    <w:rsid w:val="00307A32"/>
    <w:rsid w:val="00310529"/>
    <w:rsid w:val="0031109A"/>
    <w:rsid w:val="0031325B"/>
    <w:rsid w:val="00313434"/>
    <w:rsid w:val="0031431D"/>
    <w:rsid w:val="00315063"/>
    <w:rsid w:val="0031607B"/>
    <w:rsid w:val="00317B60"/>
    <w:rsid w:val="00321347"/>
    <w:rsid w:val="003226C5"/>
    <w:rsid w:val="00324ABB"/>
    <w:rsid w:val="003267F4"/>
    <w:rsid w:val="00327BFF"/>
    <w:rsid w:val="00331DD8"/>
    <w:rsid w:val="00333866"/>
    <w:rsid w:val="00333F35"/>
    <w:rsid w:val="003340C7"/>
    <w:rsid w:val="00336B96"/>
    <w:rsid w:val="00337E0A"/>
    <w:rsid w:val="003407EE"/>
    <w:rsid w:val="003421B1"/>
    <w:rsid w:val="00342368"/>
    <w:rsid w:val="003434EA"/>
    <w:rsid w:val="00344965"/>
    <w:rsid w:val="0034576C"/>
    <w:rsid w:val="0034604A"/>
    <w:rsid w:val="0034607D"/>
    <w:rsid w:val="0034644C"/>
    <w:rsid w:val="0034694F"/>
    <w:rsid w:val="00346CD4"/>
    <w:rsid w:val="00346EE1"/>
    <w:rsid w:val="003471CF"/>
    <w:rsid w:val="003473C6"/>
    <w:rsid w:val="00347937"/>
    <w:rsid w:val="003502ED"/>
    <w:rsid w:val="00350704"/>
    <w:rsid w:val="00352018"/>
    <w:rsid w:val="003528EE"/>
    <w:rsid w:val="00353AD4"/>
    <w:rsid w:val="003545D1"/>
    <w:rsid w:val="00354891"/>
    <w:rsid w:val="00354FFB"/>
    <w:rsid w:val="003570A3"/>
    <w:rsid w:val="00357E2B"/>
    <w:rsid w:val="003600DB"/>
    <w:rsid w:val="003610E8"/>
    <w:rsid w:val="00361518"/>
    <w:rsid w:val="00361999"/>
    <w:rsid w:val="00361D3B"/>
    <w:rsid w:val="003630B5"/>
    <w:rsid w:val="00363C4F"/>
    <w:rsid w:val="00364BCE"/>
    <w:rsid w:val="00364E80"/>
    <w:rsid w:val="003674B7"/>
    <w:rsid w:val="003708A5"/>
    <w:rsid w:val="00370BE0"/>
    <w:rsid w:val="00370E62"/>
    <w:rsid w:val="003711A6"/>
    <w:rsid w:val="00373754"/>
    <w:rsid w:val="00373E2C"/>
    <w:rsid w:val="00375423"/>
    <w:rsid w:val="00375E68"/>
    <w:rsid w:val="00376753"/>
    <w:rsid w:val="003768A4"/>
    <w:rsid w:val="00377741"/>
    <w:rsid w:val="003801FB"/>
    <w:rsid w:val="00382210"/>
    <w:rsid w:val="00383960"/>
    <w:rsid w:val="00383968"/>
    <w:rsid w:val="00383C3E"/>
    <w:rsid w:val="00384239"/>
    <w:rsid w:val="003853C2"/>
    <w:rsid w:val="0038596D"/>
    <w:rsid w:val="00387C3B"/>
    <w:rsid w:val="00390784"/>
    <w:rsid w:val="00391240"/>
    <w:rsid w:val="00391F6C"/>
    <w:rsid w:val="003931FF"/>
    <w:rsid w:val="003948B1"/>
    <w:rsid w:val="00394DFA"/>
    <w:rsid w:val="00395A2F"/>
    <w:rsid w:val="00396630"/>
    <w:rsid w:val="00396871"/>
    <w:rsid w:val="003A163D"/>
    <w:rsid w:val="003A202A"/>
    <w:rsid w:val="003A2C00"/>
    <w:rsid w:val="003A46E7"/>
    <w:rsid w:val="003A538F"/>
    <w:rsid w:val="003A64BA"/>
    <w:rsid w:val="003A74DE"/>
    <w:rsid w:val="003B12D1"/>
    <w:rsid w:val="003B2218"/>
    <w:rsid w:val="003B3F1E"/>
    <w:rsid w:val="003B4866"/>
    <w:rsid w:val="003B52D0"/>
    <w:rsid w:val="003B5F6A"/>
    <w:rsid w:val="003B6EF4"/>
    <w:rsid w:val="003B72B8"/>
    <w:rsid w:val="003B78A2"/>
    <w:rsid w:val="003C088C"/>
    <w:rsid w:val="003C1276"/>
    <w:rsid w:val="003C3202"/>
    <w:rsid w:val="003C34C1"/>
    <w:rsid w:val="003C4F4F"/>
    <w:rsid w:val="003C63AD"/>
    <w:rsid w:val="003C648E"/>
    <w:rsid w:val="003C721B"/>
    <w:rsid w:val="003C743A"/>
    <w:rsid w:val="003D15DE"/>
    <w:rsid w:val="003D4680"/>
    <w:rsid w:val="003D4D14"/>
    <w:rsid w:val="003D51C2"/>
    <w:rsid w:val="003D5CF9"/>
    <w:rsid w:val="003D6B4D"/>
    <w:rsid w:val="003E0097"/>
    <w:rsid w:val="003E0821"/>
    <w:rsid w:val="003E0AA7"/>
    <w:rsid w:val="003E20A4"/>
    <w:rsid w:val="003E2C79"/>
    <w:rsid w:val="003E2D36"/>
    <w:rsid w:val="003E31D4"/>
    <w:rsid w:val="003E3804"/>
    <w:rsid w:val="003E3C02"/>
    <w:rsid w:val="003E6E6B"/>
    <w:rsid w:val="003E7487"/>
    <w:rsid w:val="003F0DEF"/>
    <w:rsid w:val="003F13F2"/>
    <w:rsid w:val="003F1B23"/>
    <w:rsid w:val="003F28D3"/>
    <w:rsid w:val="003F2BAB"/>
    <w:rsid w:val="003F3F3D"/>
    <w:rsid w:val="003F41E0"/>
    <w:rsid w:val="003F6027"/>
    <w:rsid w:val="003F7371"/>
    <w:rsid w:val="003F7604"/>
    <w:rsid w:val="0040005F"/>
    <w:rsid w:val="00400484"/>
    <w:rsid w:val="00401517"/>
    <w:rsid w:val="00401BD1"/>
    <w:rsid w:val="00403110"/>
    <w:rsid w:val="004056EA"/>
    <w:rsid w:val="00405A08"/>
    <w:rsid w:val="004068D6"/>
    <w:rsid w:val="004072D3"/>
    <w:rsid w:val="00411DF3"/>
    <w:rsid w:val="004124BE"/>
    <w:rsid w:val="00413CA1"/>
    <w:rsid w:val="00414118"/>
    <w:rsid w:val="0041447E"/>
    <w:rsid w:val="00415001"/>
    <w:rsid w:val="00415693"/>
    <w:rsid w:val="00415F75"/>
    <w:rsid w:val="00417EC4"/>
    <w:rsid w:val="00420540"/>
    <w:rsid w:val="00420C63"/>
    <w:rsid w:val="00423096"/>
    <w:rsid w:val="00423383"/>
    <w:rsid w:val="004243C7"/>
    <w:rsid w:val="004249F9"/>
    <w:rsid w:val="00425562"/>
    <w:rsid w:val="004255E6"/>
    <w:rsid w:val="00425B02"/>
    <w:rsid w:val="00425FA6"/>
    <w:rsid w:val="00426490"/>
    <w:rsid w:val="00427F4A"/>
    <w:rsid w:val="00430CA7"/>
    <w:rsid w:val="004310F2"/>
    <w:rsid w:val="00431A71"/>
    <w:rsid w:val="004341F3"/>
    <w:rsid w:val="00435306"/>
    <w:rsid w:val="00435C03"/>
    <w:rsid w:val="00436CDA"/>
    <w:rsid w:val="004373FD"/>
    <w:rsid w:val="004376C3"/>
    <w:rsid w:val="0043777A"/>
    <w:rsid w:val="00437A4B"/>
    <w:rsid w:val="00440288"/>
    <w:rsid w:val="004414F4"/>
    <w:rsid w:val="004416AC"/>
    <w:rsid w:val="004421C7"/>
    <w:rsid w:val="00443573"/>
    <w:rsid w:val="00443587"/>
    <w:rsid w:val="004437E3"/>
    <w:rsid w:val="00444E5B"/>
    <w:rsid w:val="004451F8"/>
    <w:rsid w:val="00446DFF"/>
    <w:rsid w:val="00447DDF"/>
    <w:rsid w:val="00450CE4"/>
    <w:rsid w:val="00451080"/>
    <w:rsid w:val="004511AD"/>
    <w:rsid w:val="0045386C"/>
    <w:rsid w:val="00454521"/>
    <w:rsid w:val="004556B2"/>
    <w:rsid w:val="00455D4E"/>
    <w:rsid w:val="00457827"/>
    <w:rsid w:val="00457A59"/>
    <w:rsid w:val="004600D2"/>
    <w:rsid w:val="00460269"/>
    <w:rsid w:val="0046041C"/>
    <w:rsid w:val="0046046C"/>
    <w:rsid w:val="00460D8F"/>
    <w:rsid w:val="004618C7"/>
    <w:rsid w:val="00461BF3"/>
    <w:rsid w:val="004633ED"/>
    <w:rsid w:val="00463497"/>
    <w:rsid w:val="00465BA3"/>
    <w:rsid w:val="00466F84"/>
    <w:rsid w:val="004708F1"/>
    <w:rsid w:val="00471525"/>
    <w:rsid w:val="00471C16"/>
    <w:rsid w:val="004728B2"/>
    <w:rsid w:val="00472F0F"/>
    <w:rsid w:val="004745B5"/>
    <w:rsid w:val="0047464B"/>
    <w:rsid w:val="0047570C"/>
    <w:rsid w:val="004758D5"/>
    <w:rsid w:val="00475A5A"/>
    <w:rsid w:val="00477B92"/>
    <w:rsid w:val="004816ED"/>
    <w:rsid w:val="0048234E"/>
    <w:rsid w:val="004826B7"/>
    <w:rsid w:val="00482851"/>
    <w:rsid w:val="0048328C"/>
    <w:rsid w:val="0048503A"/>
    <w:rsid w:val="00485CFA"/>
    <w:rsid w:val="0049009B"/>
    <w:rsid w:val="0049018D"/>
    <w:rsid w:val="00490C09"/>
    <w:rsid w:val="00493B9E"/>
    <w:rsid w:val="004941B6"/>
    <w:rsid w:val="004943D5"/>
    <w:rsid w:val="00494775"/>
    <w:rsid w:val="004948AA"/>
    <w:rsid w:val="00495736"/>
    <w:rsid w:val="004A0065"/>
    <w:rsid w:val="004A03FE"/>
    <w:rsid w:val="004A0865"/>
    <w:rsid w:val="004A0A12"/>
    <w:rsid w:val="004A1698"/>
    <w:rsid w:val="004A238F"/>
    <w:rsid w:val="004A2B70"/>
    <w:rsid w:val="004A3ABD"/>
    <w:rsid w:val="004A4229"/>
    <w:rsid w:val="004A5317"/>
    <w:rsid w:val="004A5F41"/>
    <w:rsid w:val="004A6597"/>
    <w:rsid w:val="004A6B86"/>
    <w:rsid w:val="004A742D"/>
    <w:rsid w:val="004A7AF5"/>
    <w:rsid w:val="004B2015"/>
    <w:rsid w:val="004B28AD"/>
    <w:rsid w:val="004B294D"/>
    <w:rsid w:val="004B4346"/>
    <w:rsid w:val="004B44FE"/>
    <w:rsid w:val="004B5448"/>
    <w:rsid w:val="004B5C21"/>
    <w:rsid w:val="004B600C"/>
    <w:rsid w:val="004B6924"/>
    <w:rsid w:val="004B6AFC"/>
    <w:rsid w:val="004B7990"/>
    <w:rsid w:val="004C1545"/>
    <w:rsid w:val="004C1556"/>
    <w:rsid w:val="004C2200"/>
    <w:rsid w:val="004C2A81"/>
    <w:rsid w:val="004C2D9D"/>
    <w:rsid w:val="004C6699"/>
    <w:rsid w:val="004D0119"/>
    <w:rsid w:val="004D1077"/>
    <w:rsid w:val="004D2449"/>
    <w:rsid w:val="004D42F9"/>
    <w:rsid w:val="004D50E6"/>
    <w:rsid w:val="004D52F9"/>
    <w:rsid w:val="004E1A1B"/>
    <w:rsid w:val="004E3954"/>
    <w:rsid w:val="004E42C0"/>
    <w:rsid w:val="004E4943"/>
    <w:rsid w:val="004E5278"/>
    <w:rsid w:val="004E6934"/>
    <w:rsid w:val="004E7697"/>
    <w:rsid w:val="004F2016"/>
    <w:rsid w:val="004F245E"/>
    <w:rsid w:val="004F414E"/>
    <w:rsid w:val="004F4215"/>
    <w:rsid w:val="004F49B4"/>
    <w:rsid w:val="004F53ED"/>
    <w:rsid w:val="004F5A1A"/>
    <w:rsid w:val="005009DF"/>
    <w:rsid w:val="00501501"/>
    <w:rsid w:val="005027B6"/>
    <w:rsid w:val="00502AD1"/>
    <w:rsid w:val="00504911"/>
    <w:rsid w:val="00505126"/>
    <w:rsid w:val="00505B76"/>
    <w:rsid w:val="00505C90"/>
    <w:rsid w:val="00505FA6"/>
    <w:rsid w:val="0050608F"/>
    <w:rsid w:val="0050727F"/>
    <w:rsid w:val="00510791"/>
    <w:rsid w:val="005110E3"/>
    <w:rsid w:val="0051186B"/>
    <w:rsid w:val="00511887"/>
    <w:rsid w:val="00511CBA"/>
    <w:rsid w:val="00513E5C"/>
    <w:rsid w:val="005149EC"/>
    <w:rsid w:val="00516040"/>
    <w:rsid w:val="0052135B"/>
    <w:rsid w:val="00521673"/>
    <w:rsid w:val="00521709"/>
    <w:rsid w:val="005222A6"/>
    <w:rsid w:val="0052464F"/>
    <w:rsid w:val="00524E61"/>
    <w:rsid w:val="005277CB"/>
    <w:rsid w:val="00531835"/>
    <w:rsid w:val="00532991"/>
    <w:rsid w:val="005335B9"/>
    <w:rsid w:val="0053368B"/>
    <w:rsid w:val="00533717"/>
    <w:rsid w:val="00536295"/>
    <w:rsid w:val="00536856"/>
    <w:rsid w:val="00536944"/>
    <w:rsid w:val="00536BA6"/>
    <w:rsid w:val="005371C0"/>
    <w:rsid w:val="00541021"/>
    <w:rsid w:val="00541173"/>
    <w:rsid w:val="005419DE"/>
    <w:rsid w:val="00541CDF"/>
    <w:rsid w:val="00542001"/>
    <w:rsid w:val="005420D6"/>
    <w:rsid w:val="005443C8"/>
    <w:rsid w:val="00544C73"/>
    <w:rsid w:val="00544E3B"/>
    <w:rsid w:val="00546F3C"/>
    <w:rsid w:val="00551663"/>
    <w:rsid w:val="00551CA4"/>
    <w:rsid w:val="00551DF3"/>
    <w:rsid w:val="005520CE"/>
    <w:rsid w:val="00552717"/>
    <w:rsid w:val="005531DF"/>
    <w:rsid w:val="0055322E"/>
    <w:rsid w:val="00553833"/>
    <w:rsid w:val="00553A52"/>
    <w:rsid w:val="00556626"/>
    <w:rsid w:val="00556663"/>
    <w:rsid w:val="00556E70"/>
    <w:rsid w:val="005574F8"/>
    <w:rsid w:val="0055799A"/>
    <w:rsid w:val="00560053"/>
    <w:rsid w:val="005601E2"/>
    <w:rsid w:val="00560993"/>
    <w:rsid w:val="00560D70"/>
    <w:rsid w:val="00560D89"/>
    <w:rsid w:val="00560E62"/>
    <w:rsid w:val="00561718"/>
    <w:rsid w:val="005628A8"/>
    <w:rsid w:val="00563158"/>
    <w:rsid w:val="005638C3"/>
    <w:rsid w:val="00563A91"/>
    <w:rsid w:val="005644C2"/>
    <w:rsid w:val="00564AF5"/>
    <w:rsid w:val="00564B73"/>
    <w:rsid w:val="0056609B"/>
    <w:rsid w:val="00566F83"/>
    <w:rsid w:val="00567949"/>
    <w:rsid w:val="00567BF8"/>
    <w:rsid w:val="00572D61"/>
    <w:rsid w:val="00573270"/>
    <w:rsid w:val="00575B29"/>
    <w:rsid w:val="00577168"/>
    <w:rsid w:val="00577EA7"/>
    <w:rsid w:val="00580A60"/>
    <w:rsid w:val="00581541"/>
    <w:rsid w:val="0058161E"/>
    <w:rsid w:val="00582685"/>
    <w:rsid w:val="00582A27"/>
    <w:rsid w:val="00582DD2"/>
    <w:rsid w:val="00583941"/>
    <w:rsid w:val="00583BBF"/>
    <w:rsid w:val="0058519F"/>
    <w:rsid w:val="005854CA"/>
    <w:rsid w:val="00585A1C"/>
    <w:rsid w:val="00585F89"/>
    <w:rsid w:val="005875B5"/>
    <w:rsid w:val="00593322"/>
    <w:rsid w:val="00594298"/>
    <w:rsid w:val="00594CC2"/>
    <w:rsid w:val="005951B8"/>
    <w:rsid w:val="0059628E"/>
    <w:rsid w:val="005A06B4"/>
    <w:rsid w:val="005A073B"/>
    <w:rsid w:val="005A1852"/>
    <w:rsid w:val="005A24B3"/>
    <w:rsid w:val="005A2E1B"/>
    <w:rsid w:val="005A34BD"/>
    <w:rsid w:val="005A375C"/>
    <w:rsid w:val="005A3B6C"/>
    <w:rsid w:val="005A44CB"/>
    <w:rsid w:val="005A4638"/>
    <w:rsid w:val="005A5569"/>
    <w:rsid w:val="005A58EB"/>
    <w:rsid w:val="005A5FBD"/>
    <w:rsid w:val="005A7F03"/>
    <w:rsid w:val="005B0833"/>
    <w:rsid w:val="005B2340"/>
    <w:rsid w:val="005B27ED"/>
    <w:rsid w:val="005B3E28"/>
    <w:rsid w:val="005B4F26"/>
    <w:rsid w:val="005B5A2A"/>
    <w:rsid w:val="005B5C97"/>
    <w:rsid w:val="005B644B"/>
    <w:rsid w:val="005B7643"/>
    <w:rsid w:val="005B7871"/>
    <w:rsid w:val="005B79FA"/>
    <w:rsid w:val="005C0420"/>
    <w:rsid w:val="005C1405"/>
    <w:rsid w:val="005C29CA"/>
    <w:rsid w:val="005C2B4D"/>
    <w:rsid w:val="005C4408"/>
    <w:rsid w:val="005C4F55"/>
    <w:rsid w:val="005C517F"/>
    <w:rsid w:val="005C57B7"/>
    <w:rsid w:val="005C5CC7"/>
    <w:rsid w:val="005C73FD"/>
    <w:rsid w:val="005C7A9F"/>
    <w:rsid w:val="005D061D"/>
    <w:rsid w:val="005D3981"/>
    <w:rsid w:val="005D4BDF"/>
    <w:rsid w:val="005D4E5C"/>
    <w:rsid w:val="005D5D8D"/>
    <w:rsid w:val="005D5FB2"/>
    <w:rsid w:val="005E1320"/>
    <w:rsid w:val="005E138E"/>
    <w:rsid w:val="005E14C0"/>
    <w:rsid w:val="005E2005"/>
    <w:rsid w:val="005E274B"/>
    <w:rsid w:val="005E2ECB"/>
    <w:rsid w:val="005E2F5A"/>
    <w:rsid w:val="005E615A"/>
    <w:rsid w:val="005F20F6"/>
    <w:rsid w:val="005F43A9"/>
    <w:rsid w:val="005F5EE9"/>
    <w:rsid w:val="005F6C9A"/>
    <w:rsid w:val="005F71B5"/>
    <w:rsid w:val="00600CDF"/>
    <w:rsid w:val="00600D22"/>
    <w:rsid w:val="00604A77"/>
    <w:rsid w:val="00606122"/>
    <w:rsid w:val="00606E2D"/>
    <w:rsid w:val="00611A80"/>
    <w:rsid w:val="006129C2"/>
    <w:rsid w:val="006138E8"/>
    <w:rsid w:val="00614A0A"/>
    <w:rsid w:val="00615EF7"/>
    <w:rsid w:val="00616104"/>
    <w:rsid w:val="00616462"/>
    <w:rsid w:val="00617CA5"/>
    <w:rsid w:val="00621664"/>
    <w:rsid w:val="00621A00"/>
    <w:rsid w:val="006230AA"/>
    <w:rsid w:val="00623413"/>
    <w:rsid w:val="00623803"/>
    <w:rsid w:val="00624497"/>
    <w:rsid w:val="006247B0"/>
    <w:rsid w:val="00624FB1"/>
    <w:rsid w:val="00627659"/>
    <w:rsid w:val="00630CAF"/>
    <w:rsid w:val="00630CF5"/>
    <w:rsid w:val="00630FE2"/>
    <w:rsid w:val="006323CA"/>
    <w:rsid w:val="00632AA9"/>
    <w:rsid w:val="00633D4C"/>
    <w:rsid w:val="006348F5"/>
    <w:rsid w:val="00634A78"/>
    <w:rsid w:val="00634FAF"/>
    <w:rsid w:val="0063640E"/>
    <w:rsid w:val="00636FAB"/>
    <w:rsid w:val="006377EE"/>
    <w:rsid w:val="00637D48"/>
    <w:rsid w:val="00640DC6"/>
    <w:rsid w:val="00640F94"/>
    <w:rsid w:val="0064331B"/>
    <w:rsid w:val="00645DFC"/>
    <w:rsid w:val="0064695E"/>
    <w:rsid w:val="0064704F"/>
    <w:rsid w:val="006473B8"/>
    <w:rsid w:val="00647BCB"/>
    <w:rsid w:val="006511C8"/>
    <w:rsid w:val="00651AC7"/>
    <w:rsid w:val="00651B11"/>
    <w:rsid w:val="00651B52"/>
    <w:rsid w:val="00652D60"/>
    <w:rsid w:val="00654045"/>
    <w:rsid w:val="00655253"/>
    <w:rsid w:val="0065627E"/>
    <w:rsid w:val="006566E7"/>
    <w:rsid w:val="0066026C"/>
    <w:rsid w:val="00661DB5"/>
    <w:rsid w:val="00661DFC"/>
    <w:rsid w:val="00663082"/>
    <w:rsid w:val="00663387"/>
    <w:rsid w:val="00664121"/>
    <w:rsid w:val="0067333C"/>
    <w:rsid w:val="00673D57"/>
    <w:rsid w:val="00673E2F"/>
    <w:rsid w:val="0067736F"/>
    <w:rsid w:val="00677B72"/>
    <w:rsid w:val="006806A1"/>
    <w:rsid w:val="006830D4"/>
    <w:rsid w:val="006841E1"/>
    <w:rsid w:val="00684E9A"/>
    <w:rsid w:val="006852D8"/>
    <w:rsid w:val="00685308"/>
    <w:rsid w:val="0068693C"/>
    <w:rsid w:val="006872B5"/>
    <w:rsid w:val="00690758"/>
    <w:rsid w:val="00690A0F"/>
    <w:rsid w:val="00690AFF"/>
    <w:rsid w:val="00690D77"/>
    <w:rsid w:val="0069211E"/>
    <w:rsid w:val="00692595"/>
    <w:rsid w:val="00692602"/>
    <w:rsid w:val="00693C22"/>
    <w:rsid w:val="00694A11"/>
    <w:rsid w:val="00697BE6"/>
    <w:rsid w:val="00697E71"/>
    <w:rsid w:val="006A095F"/>
    <w:rsid w:val="006A2C05"/>
    <w:rsid w:val="006A37E5"/>
    <w:rsid w:val="006A391D"/>
    <w:rsid w:val="006A4A2A"/>
    <w:rsid w:val="006A7ED4"/>
    <w:rsid w:val="006B0FEB"/>
    <w:rsid w:val="006B10A2"/>
    <w:rsid w:val="006B3D1E"/>
    <w:rsid w:val="006B44C1"/>
    <w:rsid w:val="006B58D2"/>
    <w:rsid w:val="006B71A4"/>
    <w:rsid w:val="006B7417"/>
    <w:rsid w:val="006C0DF6"/>
    <w:rsid w:val="006C1BE9"/>
    <w:rsid w:val="006C1E85"/>
    <w:rsid w:val="006C3993"/>
    <w:rsid w:val="006C4C83"/>
    <w:rsid w:val="006C5DBC"/>
    <w:rsid w:val="006C7C15"/>
    <w:rsid w:val="006D0036"/>
    <w:rsid w:val="006D0520"/>
    <w:rsid w:val="006D0EBD"/>
    <w:rsid w:val="006D10B7"/>
    <w:rsid w:val="006D12D6"/>
    <w:rsid w:val="006D33ED"/>
    <w:rsid w:val="006D5A50"/>
    <w:rsid w:val="006D5AAE"/>
    <w:rsid w:val="006D684E"/>
    <w:rsid w:val="006D71F5"/>
    <w:rsid w:val="006E04E0"/>
    <w:rsid w:val="006E057F"/>
    <w:rsid w:val="006E0970"/>
    <w:rsid w:val="006E2E65"/>
    <w:rsid w:val="006E33B1"/>
    <w:rsid w:val="006E45EC"/>
    <w:rsid w:val="006E4F6E"/>
    <w:rsid w:val="006E5193"/>
    <w:rsid w:val="006E7DA6"/>
    <w:rsid w:val="006F10E5"/>
    <w:rsid w:val="006F2535"/>
    <w:rsid w:val="006F5803"/>
    <w:rsid w:val="006F61DD"/>
    <w:rsid w:val="006F63FA"/>
    <w:rsid w:val="006F67FF"/>
    <w:rsid w:val="006F6CF9"/>
    <w:rsid w:val="006F719E"/>
    <w:rsid w:val="007000DF"/>
    <w:rsid w:val="0070120F"/>
    <w:rsid w:val="00702C73"/>
    <w:rsid w:val="007040D5"/>
    <w:rsid w:val="0070529E"/>
    <w:rsid w:val="00705526"/>
    <w:rsid w:val="00705969"/>
    <w:rsid w:val="0070648E"/>
    <w:rsid w:val="00706636"/>
    <w:rsid w:val="00710249"/>
    <w:rsid w:val="00713641"/>
    <w:rsid w:val="00715B5B"/>
    <w:rsid w:val="00717A8A"/>
    <w:rsid w:val="00721B4E"/>
    <w:rsid w:val="00721BE0"/>
    <w:rsid w:val="007231B0"/>
    <w:rsid w:val="00724937"/>
    <w:rsid w:val="00724E08"/>
    <w:rsid w:val="00727A98"/>
    <w:rsid w:val="00727BB7"/>
    <w:rsid w:val="00727DAE"/>
    <w:rsid w:val="007305B5"/>
    <w:rsid w:val="007311FC"/>
    <w:rsid w:val="0073198C"/>
    <w:rsid w:val="0073243E"/>
    <w:rsid w:val="0073354F"/>
    <w:rsid w:val="007335A2"/>
    <w:rsid w:val="00733CBC"/>
    <w:rsid w:val="00734DF9"/>
    <w:rsid w:val="00734EAE"/>
    <w:rsid w:val="00735463"/>
    <w:rsid w:val="007365CB"/>
    <w:rsid w:val="00736A92"/>
    <w:rsid w:val="00736C83"/>
    <w:rsid w:val="007378EA"/>
    <w:rsid w:val="0074223E"/>
    <w:rsid w:val="00744753"/>
    <w:rsid w:val="00750C40"/>
    <w:rsid w:val="00751922"/>
    <w:rsid w:val="00751995"/>
    <w:rsid w:val="00752B07"/>
    <w:rsid w:val="00753618"/>
    <w:rsid w:val="00754D8A"/>
    <w:rsid w:val="007556DD"/>
    <w:rsid w:val="00756EB5"/>
    <w:rsid w:val="007606C2"/>
    <w:rsid w:val="00760F58"/>
    <w:rsid w:val="00762960"/>
    <w:rsid w:val="00763B39"/>
    <w:rsid w:val="007645DB"/>
    <w:rsid w:val="007663E0"/>
    <w:rsid w:val="007669FE"/>
    <w:rsid w:val="0076713C"/>
    <w:rsid w:val="00767CA4"/>
    <w:rsid w:val="00770230"/>
    <w:rsid w:val="00770D56"/>
    <w:rsid w:val="00772269"/>
    <w:rsid w:val="0077229A"/>
    <w:rsid w:val="00772843"/>
    <w:rsid w:val="007728B0"/>
    <w:rsid w:val="0077357D"/>
    <w:rsid w:val="00773D85"/>
    <w:rsid w:val="00773F64"/>
    <w:rsid w:val="00775416"/>
    <w:rsid w:val="00775EAA"/>
    <w:rsid w:val="007769F5"/>
    <w:rsid w:val="00777708"/>
    <w:rsid w:val="00777C2C"/>
    <w:rsid w:val="00780A8C"/>
    <w:rsid w:val="00780FEB"/>
    <w:rsid w:val="00781355"/>
    <w:rsid w:val="00781610"/>
    <w:rsid w:val="00781DDE"/>
    <w:rsid w:val="00782DF4"/>
    <w:rsid w:val="0078323A"/>
    <w:rsid w:val="007840B1"/>
    <w:rsid w:val="00785711"/>
    <w:rsid w:val="00785D8C"/>
    <w:rsid w:val="00786049"/>
    <w:rsid w:val="00786472"/>
    <w:rsid w:val="00790285"/>
    <w:rsid w:val="00790D26"/>
    <w:rsid w:val="00791553"/>
    <w:rsid w:val="00792254"/>
    <w:rsid w:val="00792749"/>
    <w:rsid w:val="00793F99"/>
    <w:rsid w:val="0079416C"/>
    <w:rsid w:val="00794537"/>
    <w:rsid w:val="00794ABB"/>
    <w:rsid w:val="007968C8"/>
    <w:rsid w:val="00796AFF"/>
    <w:rsid w:val="00797548"/>
    <w:rsid w:val="007A1611"/>
    <w:rsid w:val="007A27BB"/>
    <w:rsid w:val="007A27D6"/>
    <w:rsid w:val="007A3624"/>
    <w:rsid w:val="007A3B9E"/>
    <w:rsid w:val="007A429E"/>
    <w:rsid w:val="007A4D42"/>
    <w:rsid w:val="007A5CB4"/>
    <w:rsid w:val="007A718B"/>
    <w:rsid w:val="007A775C"/>
    <w:rsid w:val="007B00BF"/>
    <w:rsid w:val="007B04B5"/>
    <w:rsid w:val="007B3BD2"/>
    <w:rsid w:val="007B456C"/>
    <w:rsid w:val="007B46DF"/>
    <w:rsid w:val="007B5190"/>
    <w:rsid w:val="007B5E47"/>
    <w:rsid w:val="007B6017"/>
    <w:rsid w:val="007C03AE"/>
    <w:rsid w:val="007C050B"/>
    <w:rsid w:val="007C088D"/>
    <w:rsid w:val="007C09D6"/>
    <w:rsid w:val="007C2E5A"/>
    <w:rsid w:val="007C36D9"/>
    <w:rsid w:val="007C3C03"/>
    <w:rsid w:val="007C3F01"/>
    <w:rsid w:val="007C438C"/>
    <w:rsid w:val="007C6D2F"/>
    <w:rsid w:val="007C6F31"/>
    <w:rsid w:val="007C7A2D"/>
    <w:rsid w:val="007C7D46"/>
    <w:rsid w:val="007D1CEC"/>
    <w:rsid w:val="007D25E4"/>
    <w:rsid w:val="007D3717"/>
    <w:rsid w:val="007D4CAB"/>
    <w:rsid w:val="007D4DAE"/>
    <w:rsid w:val="007D7F55"/>
    <w:rsid w:val="007E0AAF"/>
    <w:rsid w:val="007E1197"/>
    <w:rsid w:val="007E20B7"/>
    <w:rsid w:val="007E4B76"/>
    <w:rsid w:val="007E5830"/>
    <w:rsid w:val="007E63F2"/>
    <w:rsid w:val="007E64DD"/>
    <w:rsid w:val="007E6506"/>
    <w:rsid w:val="007E66D0"/>
    <w:rsid w:val="007E798E"/>
    <w:rsid w:val="007F03F7"/>
    <w:rsid w:val="007F11B9"/>
    <w:rsid w:val="007F201C"/>
    <w:rsid w:val="007F23DA"/>
    <w:rsid w:val="007F2894"/>
    <w:rsid w:val="007F3C35"/>
    <w:rsid w:val="007F4688"/>
    <w:rsid w:val="007F5BEF"/>
    <w:rsid w:val="007F5C09"/>
    <w:rsid w:val="007F606B"/>
    <w:rsid w:val="00801560"/>
    <w:rsid w:val="008026FC"/>
    <w:rsid w:val="008027FD"/>
    <w:rsid w:val="00802A10"/>
    <w:rsid w:val="00802FD7"/>
    <w:rsid w:val="008044CA"/>
    <w:rsid w:val="00805F90"/>
    <w:rsid w:val="00806153"/>
    <w:rsid w:val="0080619C"/>
    <w:rsid w:val="00807007"/>
    <w:rsid w:val="0081157A"/>
    <w:rsid w:val="00811BC9"/>
    <w:rsid w:val="008137A7"/>
    <w:rsid w:val="00814C1E"/>
    <w:rsid w:val="00816CF3"/>
    <w:rsid w:val="00817BDB"/>
    <w:rsid w:val="008202F7"/>
    <w:rsid w:val="00820346"/>
    <w:rsid w:val="00820F41"/>
    <w:rsid w:val="00821459"/>
    <w:rsid w:val="00822511"/>
    <w:rsid w:val="00822CD6"/>
    <w:rsid w:val="00825469"/>
    <w:rsid w:val="00825F96"/>
    <w:rsid w:val="008271A4"/>
    <w:rsid w:val="00827268"/>
    <w:rsid w:val="0082733C"/>
    <w:rsid w:val="00827CFF"/>
    <w:rsid w:val="0083140C"/>
    <w:rsid w:val="008326C6"/>
    <w:rsid w:val="0083627E"/>
    <w:rsid w:val="008368E0"/>
    <w:rsid w:val="00836951"/>
    <w:rsid w:val="00836F66"/>
    <w:rsid w:val="0083796C"/>
    <w:rsid w:val="008458FD"/>
    <w:rsid w:val="00846371"/>
    <w:rsid w:val="00847052"/>
    <w:rsid w:val="00847530"/>
    <w:rsid w:val="00847E80"/>
    <w:rsid w:val="00850A40"/>
    <w:rsid w:val="00850C3E"/>
    <w:rsid w:val="00851302"/>
    <w:rsid w:val="00851EEC"/>
    <w:rsid w:val="008524A5"/>
    <w:rsid w:val="00852647"/>
    <w:rsid w:val="00854383"/>
    <w:rsid w:val="008552BB"/>
    <w:rsid w:val="00855FCE"/>
    <w:rsid w:val="0085663F"/>
    <w:rsid w:val="008569AC"/>
    <w:rsid w:val="00856F04"/>
    <w:rsid w:val="008572F6"/>
    <w:rsid w:val="00860114"/>
    <w:rsid w:val="00860566"/>
    <w:rsid w:val="00861553"/>
    <w:rsid w:val="00862B24"/>
    <w:rsid w:val="00862D2F"/>
    <w:rsid w:val="0086495F"/>
    <w:rsid w:val="008649B2"/>
    <w:rsid w:val="00864DE2"/>
    <w:rsid w:val="00865186"/>
    <w:rsid w:val="008660E7"/>
    <w:rsid w:val="00866720"/>
    <w:rsid w:val="0086695D"/>
    <w:rsid w:val="0087014F"/>
    <w:rsid w:val="008701E4"/>
    <w:rsid w:val="008707E1"/>
    <w:rsid w:val="00870CCB"/>
    <w:rsid w:val="008712B6"/>
    <w:rsid w:val="00873331"/>
    <w:rsid w:val="00875445"/>
    <w:rsid w:val="00875F31"/>
    <w:rsid w:val="00876279"/>
    <w:rsid w:val="00876403"/>
    <w:rsid w:val="00880BEB"/>
    <w:rsid w:val="00881A22"/>
    <w:rsid w:val="00882064"/>
    <w:rsid w:val="0088259A"/>
    <w:rsid w:val="00883FF4"/>
    <w:rsid w:val="00885883"/>
    <w:rsid w:val="008863DC"/>
    <w:rsid w:val="008870FF"/>
    <w:rsid w:val="008914AB"/>
    <w:rsid w:val="00892053"/>
    <w:rsid w:val="00892106"/>
    <w:rsid w:val="008936DA"/>
    <w:rsid w:val="0089423B"/>
    <w:rsid w:val="0089480E"/>
    <w:rsid w:val="00894BD3"/>
    <w:rsid w:val="008957BE"/>
    <w:rsid w:val="00895909"/>
    <w:rsid w:val="00896E3A"/>
    <w:rsid w:val="00897418"/>
    <w:rsid w:val="008A0A62"/>
    <w:rsid w:val="008A0A85"/>
    <w:rsid w:val="008A4396"/>
    <w:rsid w:val="008A482E"/>
    <w:rsid w:val="008A59BD"/>
    <w:rsid w:val="008A5C4D"/>
    <w:rsid w:val="008B11BC"/>
    <w:rsid w:val="008B27AE"/>
    <w:rsid w:val="008B34AD"/>
    <w:rsid w:val="008B49D1"/>
    <w:rsid w:val="008B4A56"/>
    <w:rsid w:val="008B719C"/>
    <w:rsid w:val="008B7986"/>
    <w:rsid w:val="008B7EF8"/>
    <w:rsid w:val="008C188F"/>
    <w:rsid w:val="008C31E8"/>
    <w:rsid w:val="008C3981"/>
    <w:rsid w:val="008C4749"/>
    <w:rsid w:val="008C520E"/>
    <w:rsid w:val="008C6471"/>
    <w:rsid w:val="008C6B97"/>
    <w:rsid w:val="008C7F93"/>
    <w:rsid w:val="008D066E"/>
    <w:rsid w:val="008D32C2"/>
    <w:rsid w:val="008D36E9"/>
    <w:rsid w:val="008D490E"/>
    <w:rsid w:val="008D4992"/>
    <w:rsid w:val="008D5380"/>
    <w:rsid w:val="008D56C9"/>
    <w:rsid w:val="008D62E1"/>
    <w:rsid w:val="008D6C31"/>
    <w:rsid w:val="008E05F2"/>
    <w:rsid w:val="008E07D6"/>
    <w:rsid w:val="008E0A8B"/>
    <w:rsid w:val="008E13F8"/>
    <w:rsid w:val="008E160D"/>
    <w:rsid w:val="008E1A72"/>
    <w:rsid w:val="008E4514"/>
    <w:rsid w:val="008E5EB1"/>
    <w:rsid w:val="008E6CB4"/>
    <w:rsid w:val="008E75C9"/>
    <w:rsid w:val="008E7BCA"/>
    <w:rsid w:val="008F0348"/>
    <w:rsid w:val="008F2C70"/>
    <w:rsid w:val="008F2F52"/>
    <w:rsid w:val="008F4D97"/>
    <w:rsid w:val="008F65A5"/>
    <w:rsid w:val="008F7D33"/>
    <w:rsid w:val="009002C0"/>
    <w:rsid w:val="009002F6"/>
    <w:rsid w:val="00901F6A"/>
    <w:rsid w:val="00902D81"/>
    <w:rsid w:val="00903889"/>
    <w:rsid w:val="00906F56"/>
    <w:rsid w:val="009104F2"/>
    <w:rsid w:val="009114BD"/>
    <w:rsid w:val="00911948"/>
    <w:rsid w:val="00913F4C"/>
    <w:rsid w:val="00914B84"/>
    <w:rsid w:val="00914E09"/>
    <w:rsid w:val="00914E74"/>
    <w:rsid w:val="00915817"/>
    <w:rsid w:val="00917050"/>
    <w:rsid w:val="009178C5"/>
    <w:rsid w:val="00917E85"/>
    <w:rsid w:val="00920E35"/>
    <w:rsid w:val="00920F59"/>
    <w:rsid w:val="009219AE"/>
    <w:rsid w:val="00921B1D"/>
    <w:rsid w:val="00921D7B"/>
    <w:rsid w:val="009232E1"/>
    <w:rsid w:val="009242C1"/>
    <w:rsid w:val="009267C7"/>
    <w:rsid w:val="00927044"/>
    <w:rsid w:val="0092770B"/>
    <w:rsid w:val="00931161"/>
    <w:rsid w:val="00931473"/>
    <w:rsid w:val="0093170C"/>
    <w:rsid w:val="00931713"/>
    <w:rsid w:val="00931EE0"/>
    <w:rsid w:val="00931F57"/>
    <w:rsid w:val="00932703"/>
    <w:rsid w:val="00935FD5"/>
    <w:rsid w:val="00936016"/>
    <w:rsid w:val="00936C4E"/>
    <w:rsid w:val="0093766B"/>
    <w:rsid w:val="009416D9"/>
    <w:rsid w:val="009416DE"/>
    <w:rsid w:val="0094283E"/>
    <w:rsid w:val="009437D9"/>
    <w:rsid w:val="00943914"/>
    <w:rsid w:val="00945228"/>
    <w:rsid w:val="009462F8"/>
    <w:rsid w:val="00946578"/>
    <w:rsid w:val="00946C96"/>
    <w:rsid w:val="009477F4"/>
    <w:rsid w:val="00947D1E"/>
    <w:rsid w:val="009503BD"/>
    <w:rsid w:val="0095151D"/>
    <w:rsid w:val="00951633"/>
    <w:rsid w:val="0095169B"/>
    <w:rsid w:val="009536A8"/>
    <w:rsid w:val="0095380D"/>
    <w:rsid w:val="00953B4B"/>
    <w:rsid w:val="00953CEC"/>
    <w:rsid w:val="00955C50"/>
    <w:rsid w:val="009565C3"/>
    <w:rsid w:val="009566B2"/>
    <w:rsid w:val="00957D9E"/>
    <w:rsid w:val="00957DF0"/>
    <w:rsid w:val="00960209"/>
    <w:rsid w:val="00960AEF"/>
    <w:rsid w:val="00960C53"/>
    <w:rsid w:val="009626C7"/>
    <w:rsid w:val="00962963"/>
    <w:rsid w:val="0096336E"/>
    <w:rsid w:val="0096338B"/>
    <w:rsid w:val="00963418"/>
    <w:rsid w:val="009640F1"/>
    <w:rsid w:val="00964D9D"/>
    <w:rsid w:val="009652CB"/>
    <w:rsid w:val="00965A1C"/>
    <w:rsid w:val="0096609C"/>
    <w:rsid w:val="00967F78"/>
    <w:rsid w:val="00970408"/>
    <w:rsid w:val="009705FF"/>
    <w:rsid w:val="00970B35"/>
    <w:rsid w:val="0097127B"/>
    <w:rsid w:val="00972A51"/>
    <w:rsid w:val="009730CE"/>
    <w:rsid w:val="00973CF2"/>
    <w:rsid w:val="00975C78"/>
    <w:rsid w:val="00976345"/>
    <w:rsid w:val="009765AB"/>
    <w:rsid w:val="00977838"/>
    <w:rsid w:val="00977B7B"/>
    <w:rsid w:val="00980687"/>
    <w:rsid w:val="00980ABA"/>
    <w:rsid w:val="0098254A"/>
    <w:rsid w:val="00982C26"/>
    <w:rsid w:val="00983AC3"/>
    <w:rsid w:val="00983CB8"/>
    <w:rsid w:val="00984D3B"/>
    <w:rsid w:val="00985F37"/>
    <w:rsid w:val="009868F5"/>
    <w:rsid w:val="00987D7E"/>
    <w:rsid w:val="009902DF"/>
    <w:rsid w:val="009904AC"/>
    <w:rsid w:val="00990770"/>
    <w:rsid w:val="00993395"/>
    <w:rsid w:val="00993EB6"/>
    <w:rsid w:val="00994149"/>
    <w:rsid w:val="009949DD"/>
    <w:rsid w:val="00994DCD"/>
    <w:rsid w:val="0099577D"/>
    <w:rsid w:val="0099579B"/>
    <w:rsid w:val="00995D99"/>
    <w:rsid w:val="009A0414"/>
    <w:rsid w:val="009A0D46"/>
    <w:rsid w:val="009A1446"/>
    <w:rsid w:val="009A14B6"/>
    <w:rsid w:val="009A1535"/>
    <w:rsid w:val="009A1CB7"/>
    <w:rsid w:val="009A2445"/>
    <w:rsid w:val="009A25E7"/>
    <w:rsid w:val="009A2BDD"/>
    <w:rsid w:val="009A2CCD"/>
    <w:rsid w:val="009A429A"/>
    <w:rsid w:val="009A787C"/>
    <w:rsid w:val="009A7A3E"/>
    <w:rsid w:val="009B03EC"/>
    <w:rsid w:val="009B0A50"/>
    <w:rsid w:val="009B0F31"/>
    <w:rsid w:val="009B184A"/>
    <w:rsid w:val="009B2A87"/>
    <w:rsid w:val="009B4FB0"/>
    <w:rsid w:val="009B5AD1"/>
    <w:rsid w:val="009B7340"/>
    <w:rsid w:val="009B79C2"/>
    <w:rsid w:val="009B7A78"/>
    <w:rsid w:val="009C00F1"/>
    <w:rsid w:val="009C0412"/>
    <w:rsid w:val="009C07AD"/>
    <w:rsid w:val="009C16FE"/>
    <w:rsid w:val="009C1FBB"/>
    <w:rsid w:val="009C25FA"/>
    <w:rsid w:val="009C2885"/>
    <w:rsid w:val="009C2D07"/>
    <w:rsid w:val="009C44D8"/>
    <w:rsid w:val="009C56E2"/>
    <w:rsid w:val="009C5EB2"/>
    <w:rsid w:val="009C67B8"/>
    <w:rsid w:val="009C68EC"/>
    <w:rsid w:val="009C7630"/>
    <w:rsid w:val="009C766A"/>
    <w:rsid w:val="009D1AA2"/>
    <w:rsid w:val="009D2747"/>
    <w:rsid w:val="009D2C82"/>
    <w:rsid w:val="009D33F0"/>
    <w:rsid w:val="009D37DE"/>
    <w:rsid w:val="009D3E60"/>
    <w:rsid w:val="009D409B"/>
    <w:rsid w:val="009D5BFA"/>
    <w:rsid w:val="009D68C9"/>
    <w:rsid w:val="009E04CE"/>
    <w:rsid w:val="009E108F"/>
    <w:rsid w:val="009E14FD"/>
    <w:rsid w:val="009E19ED"/>
    <w:rsid w:val="009E1C82"/>
    <w:rsid w:val="009E2BE5"/>
    <w:rsid w:val="009E4405"/>
    <w:rsid w:val="009E4AD4"/>
    <w:rsid w:val="009E5C4F"/>
    <w:rsid w:val="009E650C"/>
    <w:rsid w:val="009E74BD"/>
    <w:rsid w:val="009F0CBD"/>
    <w:rsid w:val="009F26AC"/>
    <w:rsid w:val="009F53FE"/>
    <w:rsid w:val="009F5ECA"/>
    <w:rsid w:val="009F6FA5"/>
    <w:rsid w:val="009F7007"/>
    <w:rsid w:val="009F74B2"/>
    <w:rsid w:val="00A003C0"/>
    <w:rsid w:val="00A01784"/>
    <w:rsid w:val="00A0235F"/>
    <w:rsid w:val="00A02600"/>
    <w:rsid w:val="00A02CDC"/>
    <w:rsid w:val="00A0336E"/>
    <w:rsid w:val="00A03813"/>
    <w:rsid w:val="00A038FD"/>
    <w:rsid w:val="00A03A66"/>
    <w:rsid w:val="00A03E3F"/>
    <w:rsid w:val="00A05F21"/>
    <w:rsid w:val="00A07BC0"/>
    <w:rsid w:val="00A10113"/>
    <w:rsid w:val="00A11245"/>
    <w:rsid w:val="00A12293"/>
    <w:rsid w:val="00A1576F"/>
    <w:rsid w:val="00A15D2E"/>
    <w:rsid w:val="00A17B48"/>
    <w:rsid w:val="00A17B84"/>
    <w:rsid w:val="00A210D7"/>
    <w:rsid w:val="00A220BA"/>
    <w:rsid w:val="00A22323"/>
    <w:rsid w:val="00A22463"/>
    <w:rsid w:val="00A22488"/>
    <w:rsid w:val="00A22DF1"/>
    <w:rsid w:val="00A22F4E"/>
    <w:rsid w:val="00A22FE8"/>
    <w:rsid w:val="00A24535"/>
    <w:rsid w:val="00A24BCE"/>
    <w:rsid w:val="00A24C7C"/>
    <w:rsid w:val="00A24E69"/>
    <w:rsid w:val="00A25068"/>
    <w:rsid w:val="00A3010E"/>
    <w:rsid w:val="00A30294"/>
    <w:rsid w:val="00A3108C"/>
    <w:rsid w:val="00A31714"/>
    <w:rsid w:val="00A3202A"/>
    <w:rsid w:val="00A320F4"/>
    <w:rsid w:val="00A32532"/>
    <w:rsid w:val="00A32E87"/>
    <w:rsid w:val="00A334E6"/>
    <w:rsid w:val="00A33E5E"/>
    <w:rsid w:val="00A34447"/>
    <w:rsid w:val="00A348CC"/>
    <w:rsid w:val="00A35234"/>
    <w:rsid w:val="00A35254"/>
    <w:rsid w:val="00A36237"/>
    <w:rsid w:val="00A3672A"/>
    <w:rsid w:val="00A36F2C"/>
    <w:rsid w:val="00A37F19"/>
    <w:rsid w:val="00A40750"/>
    <w:rsid w:val="00A408D7"/>
    <w:rsid w:val="00A41C77"/>
    <w:rsid w:val="00A41E35"/>
    <w:rsid w:val="00A429A0"/>
    <w:rsid w:val="00A42BF2"/>
    <w:rsid w:val="00A42CF3"/>
    <w:rsid w:val="00A441E3"/>
    <w:rsid w:val="00A4431D"/>
    <w:rsid w:val="00A45582"/>
    <w:rsid w:val="00A456EB"/>
    <w:rsid w:val="00A459A9"/>
    <w:rsid w:val="00A464C9"/>
    <w:rsid w:val="00A47220"/>
    <w:rsid w:val="00A5067F"/>
    <w:rsid w:val="00A50779"/>
    <w:rsid w:val="00A51774"/>
    <w:rsid w:val="00A5181F"/>
    <w:rsid w:val="00A51CC5"/>
    <w:rsid w:val="00A52551"/>
    <w:rsid w:val="00A52FAE"/>
    <w:rsid w:val="00A53CEE"/>
    <w:rsid w:val="00A554FA"/>
    <w:rsid w:val="00A560B0"/>
    <w:rsid w:val="00A56E6F"/>
    <w:rsid w:val="00A56F3A"/>
    <w:rsid w:val="00A5702F"/>
    <w:rsid w:val="00A57365"/>
    <w:rsid w:val="00A6091A"/>
    <w:rsid w:val="00A6121E"/>
    <w:rsid w:val="00A6132B"/>
    <w:rsid w:val="00A61D07"/>
    <w:rsid w:val="00A6240D"/>
    <w:rsid w:val="00A62B5D"/>
    <w:rsid w:val="00A62DB1"/>
    <w:rsid w:val="00A6482A"/>
    <w:rsid w:val="00A64F20"/>
    <w:rsid w:val="00A66EF1"/>
    <w:rsid w:val="00A66EF3"/>
    <w:rsid w:val="00A6701D"/>
    <w:rsid w:val="00A6741E"/>
    <w:rsid w:val="00A6797B"/>
    <w:rsid w:val="00A67B2F"/>
    <w:rsid w:val="00A708D4"/>
    <w:rsid w:val="00A71637"/>
    <w:rsid w:val="00A7292B"/>
    <w:rsid w:val="00A72930"/>
    <w:rsid w:val="00A73340"/>
    <w:rsid w:val="00A734A9"/>
    <w:rsid w:val="00A74E04"/>
    <w:rsid w:val="00A76E23"/>
    <w:rsid w:val="00A826EE"/>
    <w:rsid w:val="00A827AF"/>
    <w:rsid w:val="00A833B1"/>
    <w:rsid w:val="00A86B7E"/>
    <w:rsid w:val="00A86D03"/>
    <w:rsid w:val="00A86E6B"/>
    <w:rsid w:val="00A90463"/>
    <w:rsid w:val="00A90AC1"/>
    <w:rsid w:val="00A9220A"/>
    <w:rsid w:val="00A92D40"/>
    <w:rsid w:val="00A934CE"/>
    <w:rsid w:val="00A93DC3"/>
    <w:rsid w:val="00A94DBB"/>
    <w:rsid w:val="00A966A9"/>
    <w:rsid w:val="00A96948"/>
    <w:rsid w:val="00A96EB0"/>
    <w:rsid w:val="00A9776A"/>
    <w:rsid w:val="00AA0043"/>
    <w:rsid w:val="00AA00B4"/>
    <w:rsid w:val="00AA0DB5"/>
    <w:rsid w:val="00AA2054"/>
    <w:rsid w:val="00AA2EC6"/>
    <w:rsid w:val="00AA3618"/>
    <w:rsid w:val="00AA4370"/>
    <w:rsid w:val="00AA695E"/>
    <w:rsid w:val="00AB075A"/>
    <w:rsid w:val="00AB08B7"/>
    <w:rsid w:val="00AB1602"/>
    <w:rsid w:val="00AB213C"/>
    <w:rsid w:val="00AB244E"/>
    <w:rsid w:val="00AB30AF"/>
    <w:rsid w:val="00AB4844"/>
    <w:rsid w:val="00AB4B06"/>
    <w:rsid w:val="00AB57F3"/>
    <w:rsid w:val="00AB5C43"/>
    <w:rsid w:val="00AC0041"/>
    <w:rsid w:val="00AC0542"/>
    <w:rsid w:val="00AC16A3"/>
    <w:rsid w:val="00AC3334"/>
    <w:rsid w:val="00AC4724"/>
    <w:rsid w:val="00AC4E3E"/>
    <w:rsid w:val="00AC5494"/>
    <w:rsid w:val="00AC7393"/>
    <w:rsid w:val="00AC76AF"/>
    <w:rsid w:val="00AC784E"/>
    <w:rsid w:val="00AD0781"/>
    <w:rsid w:val="00AD0B36"/>
    <w:rsid w:val="00AD2397"/>
    <w:rsid w:val="00AD2493"/>
    <w:rsid w:val="00AD5E0E"/>
    <w:rsid w:val="00AD67A4"/>
    <w:rsid w:val="00AE0115"/>
    <w:rsid w:val="00AE0CD8"/>
    <w:rsid w:val="00AE2966"/>
    <w:rsid w:val="00AE395E"/>
    <w:rsid w:val="00AE4864"/>
    <w:rsid w:val="00AE4965"/>
    <w:rsid w:val="00AE5450"/>
    <w:rsid w:val="00AE6FBE"/>
    <w:rsid w:val="00AE7A17"/>
    <w:rsid w:val="00AF0139"/>
    <w:rsid w:val="00AF0610"/>
    <w:rsid w:val="00AF1024"/>
    <w:rsid w:val="00AF1194"/>
    <w:rsid w:val="00AF2CA5"/>
    <w:rsid w:val="00AF3751"/>
    <w:rsid w:val="00AF64F1"/>
    <w:rsid w:val="00AF7708"/>
    <w:rsid w:val="00B002A4"/>
    <w:rsid w:val="00B018C1"/>
    <w:rsid w:val="00B03DD5"/>
    <w:rsid w:val="00B0631E"/>
    <w:rsid w:val="00B068BC"/>
    <w:rsid w:val="00B07744"/>
    <w:rsid w:val="00B07CBB"/>
    <w:rsid w:val="00B111C4"/>
    <w:rsid w:val="00B11EB2"/>
    <w:rsid w:val="00B13CF5"/>
    <w:rsid w:val="00B140E6"/>
    <w:rsid w:val="00B14306"/>
    <w:rsid w:val="00B147EE"/>
    <w:rsid w:val="00B15459"/>
    <w:rsid w:val="00B15DEB"/>
    <w:rsid w:val="00B161B0"/>
    <w:rsid w:val="00B16A58"/>
    <w:rsid w:val="00B1701A"/>
    <w:rsid w:val="00B17A31"/>
    <w:rsid w:val="00B20F52"/>
    <w:rsid w:val="00B21D93"/>
    <w:rsid w:val="00B226C6"/>
    <w:rsid w:val="00B24619"/>
    <w:rsid w:val="00B270B5"/>
    <w:rsid w:val="00B3178A"/>
    <w:rsid w:val="00B327EF"/>
    <w:rsid w:val="00B32F74"/>
    <w:rsid w:val="00B352F1"/>
    <w:rsid w:val="00B35895"/>
    <w:rsid w:val="00B35936"/>
    <w:rsid w:val="00B35E91"/>
    <w:rsid w:val="00B36F2E"/>
    <w:rsid w:val="00B37306"/>
    <w:rsid w:val="00B416A9"/>
    <w:rsid w:val="00B418D9"/>
    <w:rsid w:val="00B43DC5"/>
    <w:rsid w:val="00B44404"/>
    <w:rsid w:val="00B451BA"/>
    <w:rsid w:val="00B476F1"/>
    <w:rsid w:val="00B479AB"/>
    <w:rsid w:val="00B534D3"/>
    <w:rsid w:val="00B53FB6"/>
    <w:rsid w:val="00B547C8"/>
    <w:rsid w:val="00B570FA"/>
    <w:rsid w:val="00B610B4"/>
    <w:rsid w:val="00B61C77"/>
    <w:rsid w:val="00B62483"/>
    <w:rsid w:val="00B62C34"/>
    <w:rsid w:val="00B631CD"/>
    <w:rsid w:val="00B642AD"/>
    <w:rsid w:val="00B65500"/>
    <w:rsid w:val="00B65C25"/>
    <w:rsid w:val="00B66277"/>
    <w:rsid w:val="00B66B45"/>
    <w:rsid w:val="00B674E9"/>
    <w:rsid w:val="00B70097"/>
    <w:rsid w:val="00B71520"/>
    <w:rsid w:val="00B731C2"/>
    <w:rsid w:val="00B73902"/>
    <w:rsid w:val="00B74276"/>
    <w:rsid w:val="00B7457A"/>
    <w:rsid w:val="00B80F78"/>
    <w:rsid w:val="00B83744"/>
    <w:rsid w:val="00B845C6"/>
    <w:rsid w:val="00B85905"/>
    <w:rsid w:val="00B85E40"/>
    <w:rsid w:val="00B863C5"/>
    <w:rsid w:val="00B911A1"/>
    <w:rsid w:val="00B92477"/>
    <w:rsid w:val="00B92C43"/>
    <w:rsid w:val="00B92CB4"/>
    <w:rsid w:val="00B92DF0"/>
    <w:rsid w:val="00B93856"/>
    <w:rsid w:val="00B948D9"/>
    <w:rsid w:val="00B95F28"/>
    <w:rsid w:val="00B9736D"/>
    <w:rsid w:val="00B9737C"/>
    <w:rsid w:val="00B97D7D"/>
    <w:rsid w:val="00BA09CE"/>
    <w:rsid w:val="00BA0C1E"/>
    <w:rsid w:val="00BA1C0C"/>
    <w:rsid w:val="00BA274C"/>
    <w:rsid w:val="00BA3AC0"/>
    <w:rsid w:val="00BA51C1"/>
    <w:rsid w:val="00BB024B"/>
    <w:rsid w:val="00BB0AC4"/>
    <w:rsid w:val="00BB0F53"/>
    <w:rsid w:val="00BB38C5"/>
    <w:rsid w:val="00BB3AD9"/>
    <w:rsid w:val="00BB3E0E"/>
    <w:rsid w:val="00BB69FA"/>
    <w:rsid w:val="00BB6FF2"/>
    <w:rsid w:val="00BB7A71"/>
    <w:rsid w:val="00BC1460"/>
    <w:rsid w:val="00BC154A"/>
    <w:rsid w:val="00BC29D6"/>
    <w:rsid w:val="00BC2D72"/>
    <w:rsid w:val="00BC3835"/>
    <w:rsid w:val="00BC4688"/>
    <w:rsid w:val="00BC679F"/>
    <w:rsid w:val="00BC72CE"/>
    <w:rsid w:val="00BC77DE"/>
    <w:rsid w:val="00BC7CF6"/>
    <w:rsid w:val="00BC7DCB"/>
    <w:rsid w:val="00BD0195"/>
    <w:rsid w:val="00BD031D"/>
    <w:rsid w:val="00BD11AB"/>
    <w:rsid w:val="00BD2499"/>
    <w:rsid w:val="00BD390C"/>
    <w:rsid w:val="00BD5922"/>
    <w:rsid w:val="00BD6034"/>
    <w:rsid w:val="00BD6657"/>
    <w:rsid w:val="00BD6DB1"/>
    <w:rsid w:val="00BD719E"/>
    <w:rsid w:val="00BD7FCF"/>
    <w:rsid w:val="00BE0A76"/>
    <w:rsid w:val="00BE1FB6"/>
    <w:rsid w:val="00BE3278"/>
    <w:rsid w:val="00BE6CD8"/>
    <w:rsid w:val="00BE761F"/>
    <w:rsid w:val="00BF00A6"/>
    <w:rsid w:val="00BF024D"/>
    <w:rsid w:val="00BF0344"/>
    <w:rsid w:val="00BF0C6E"/>
    <w:rsid w:val="00BF3F24"/>
    <w:rsid w:val="00BF47C6"/>
    <w:rsid w:val="00BF4FF6"/>
    <w:rsid w:val="00BF56DD"/>
    <w:rsid w:val="00C02062"/>
    <w:rsid w:val="00C03500"/>
    <w:rsid w:val="00C03941"/>
    <w:rsid w:val="00C04CDE"/>
    <w:rsid w:val="00C056F1"/>
    <w:rsid w:val="00C0581E"/>
    <w:rsid w:val="00C070FD"/>
    <w:rsid w:val="00C0767B"/>
    <w:rsid w:val="00C11347"/>
    <w:rsid w:val="00C13AD0"/>
    <w:rsid w:val="00C13BF6"/>
    <w:rsid w:val="00C15A5D"/>
    <w:rsid w:val="00C17E61"/>
    <w:rsid w:val="00C21C83"/>
    <w:rsid w:val="00C221B7"/>
    <w:rsid w:val="00C22956"/>
    <w:rsid w:val="00C233B4"/>
    <w:rsid w:val="00C2382F"/>
    <w:rsid w:val="00C245EF"/>
    <w:rsid w:val="00C2515B"/>
    <w:rsid w:val="00C25CA0"/>
    <w:rsid w:val="00C2705B"/>
    <w:rsid w:val="00C273EA"/>
    <w:rsid w:val="00C27DA0"/>
    <w:rsid w:val="00C306F9"/>
    <w:rsid w:val="00C31E3B"/>
    <w:rsid w:val="00C329E6"/>
    <w:rsid w:val="00C333F3"/>
    <w:rsid w:val="00C34278"/>
    <w:rsid w:val="00C34B38"/>
    <w:rsid w:val="00C34E40"/>
    <w:rsid w:val="00C3532B"/>
    <w:rsid w:val="00C3625F"/>
    <w:rsid w:val="00C36B61"/>
    <w:rsid w:val="00C3772D"/>
    <w:rsid w:val="00C41F9A"/>
    <w:rsid w:val="00C42AB9"/>
    <w:rsid w:val="00C42EC9"/>
    <w:rsid w:val="00C43B4D"/>
    <w:rsid w:val="00C43CF3"/>
    <w:rsid w:val="00C43E70"/>
    <w:rsid w:val="00C4453C"/>
    <w:rsid w:val="00C47727"/>
    <w:rsid w:val="00C5318C"/>
    <w:rsid w:val="00C548BF"/>
    <w:rsid w:val="00C5618E"/>
    <w:rsid w:val="00C56466"/>
    <w:rsid w:val="00C56691"/>
    <w:rsid w:val="00C56C10"/>
    <w:rsid w:val="00C5737E"/>
    <w:rsid w:val="00C60E4F"/>
    <w:rsid w:val="00C619E6"/>
    <w:rsid w:val="00C66E2E"/>
    <w:rsid w:val="00C6780D"/>
    <w:rsid w:val="00C67F5B"/>
    <w:rsid w:val="00C71C19"/>
    <w:rsid w:val="00C73135"/>
    <w:rsid w:val="00C73603"/>
    <w:rsid w:val="00C73DD8"/>
    <w:rsid w:val="00C73DFC"/>
    <w:rsid w:val="00C746BA"/>
    <w:rsid w:val="00C74896"/>
    <w:rsid w:val="00C7517F"/>
    <w:rsid w:val="00C76554"/>
    <w:rsid w:val="00C7782B"/>
    <w:rsid w:val="00C80189"/>
    <w:rsid w:val="00C81197"/>
    <w:rsid w:val="00C8218C"/>
    <w:rsid w:val="00C82A78"/>
    <w:rsid w:val="00C82AE6"/>
    <w:rsid w:val="00C830A3"/>
    <w:rsid w:val="00C835A9"/>
    <w:rsid w:val="00C8374D"/>
    <w:rsid w:val="00C8503E"/>
    <w:rsid w:val="00C876B0"/>
    <w:rsid w:val="00C90354"/>
    <w:rsid w:val="00C907BD"/>
    <w:rsid w:val="00C91C55"/>
    <w:rsid w:val="00C93584"/>
    <w:rsid w:val="00C93745"/>
    <w:rsid w:val="00C9402E"/>
    <w:rsid w:val="00C952AB"/>
    <w:rsid w:val="00C95E64"/>
    <w:rsid w:val="00C97100"/>
    <w:rsid w:val="00CA1BAC"/>
    <w:rsid w:val="00CA3741"/>
    <w:rsid w:val="00CA424E"/>
    <w:rsid w:val="00CB03E8"/>
    <w:rsid w:val="00CB5178"/>
    <w:rsid w:val="00CB57D4"/>
    <w:rsid w:val="00CB5B78"/>
    <w:rsid w:val="00CB6070"/>
    <w:rsid w:val="00CB6618"/>
    <w:rsid w:val="00CC23C4"/>
    <w:rsid w:val="00CC25CC"/>
    <w:rsid w:val="00CC460D"/>
    <w:rsid w:val="00CC461B"/>
    <w:rsid w:val="00CC5351"/>
    <w:rsid w:val="00CC5E01"/>
    <w:rsid w:val="00CC650B"/>
    <w:rsid w:val="00CC7B9B"/>
    <w:rsid w:val="00CD1984"/>
    <w:rsid w:val="00CD19D6"/>
    <w:rsid w:val="00CD1F0B"/>
    <w:rsid w:val="00CD1FAC"/>
    <w:rsid w:val="00CD2CB1"/>
    <w:rsid w:val="00CD3855"/>
    <w:rsid w:val="00CD3BF9"/>
    <w:rsid w:val="00CD4E3C"/>
    <w:rsid w:val="00CD52F1"/>
    <w:rsid w:val="00CD6093"/>
    <w:rsid w:val="00CD69BA"/>
    <w:rsid w:val="00CD7E16"/>
    <w:rsid w:val="00CE0087"/>
    <w:rsid w:val="00CE00BD"/>
    <w:rsid w:val="00CE07E3"/>
    <w:rsid w:val="00CE0807"/>
    <w:rsid w:val="00CE17C6"/>
    <w:rsid w:val="00CE19FD"/>
    <w:rsid w:val="00CE364D"/>
    <w:rsid w:val="00CE4B78"/>
    <w:rsid w:val="00CE4D87"/>
    <w:rsid w:val="00CE699D"/>
    <w:rsid w:val="00CF0B59"/>
    <w:rsid w:val="00CF11E7"/>
    <w:rsid w:val="00CF1D8E"/>
    <w:rsid w:val="00CF2C2E"/>
    <w:rsid w:val="00CF2D03"/>
    <w:rsid w:val="00CF580D"/>
    <w:rsid w:val="00CF654D"/>
    <w:rsid w:val="00CF6CB8"/>
    <w:rsid w:val="00CF7F24"/>
    <w:rsid w:val="00D00B16"/>
    <w:rsid w:val="00D01260"/>
    <w:rsid w:val="00D02544"/>
    <w:rsid w:val="00D04311"/>
    <w:rsid w:val="00D04F27"/>
    <w:rsid w:val="00D05C37"/>
    <w:rsid w:val="00D070B5"/>
    <w:rsid w:val="00D10A91"/>
    <w:rsid w:val="00D10FB2"/>
    <w:rsid w:val="00D10FD1"/>
    <w:rsid w:val="00D11E60"/>
    <w:rsid w:val="00D12619"/>
    <w:rsid w:val="00D14C5E"/>
    <w:rsid w:val="00D155EA"/>
    <w:rsid w:val="00D157D9"/>
    <w:rsid w:val="00D20484"/>
    <w:rsid w:val="00D209BD"/>
    <w:rsid w:val="00D20C8E"/>
    <w:rsid w:val="00D21DBE"/>
    <w:rsid w:val="00D2282C"/>
    <w:rsid w:val="00D22CB3"/>
    <w:rsid w:val="00D23867"/>
    <w:rsid w:val="00D242D9"/>
    <w:rsid w:val="00D24DA9"/>
    <w:rsid w:val="00D24EEA"/>
    <w:rsid w:val="00D2525E"/>
    <w:rsid w:val="00D25F2F"/>
    <w:rsid w:val="00D26239"/>
    <w:rsid w:val="00D26CD6"/>
    <w:rsid w:val="00D26F4F"/>
    <w:rsid w:val="00D309B0"/>
    <w:rsid w:val="00D313D2"/>
    <w:rsid w:val="00D31897"/>
    <w:rsid w:val="00D3218F"/>
    <w:rsid w:val="00D32207"/>
    <w:rsid w:val="00D36567"/>
    <w:rsid w:val="00D36BA9"/>
    <w:rsid w:val="00D36F5C"/>
    <w:rsid w:val="00D378F3"/>
    <w:rsid w:val="00D4015D"/>
    <w:rsid w:val="00D4043B"/>
    <w:rsid w:val="00D411CB"/>
    <w:rsid w:val="00D42CDA"/>
    <w:rsid w:val="00D43BAE"/>
    <w:rsid w:val="00D44D6E"/>
    <w:rsid w:val="00D45150"/>
    <w:rsid w:val="00D46E6A"/>
    <w:rsid w:val="00D472D9"/>
    <w:rsid w:val="00D473A3"/>
    <w:rsid w:val="00D47DD6"/>
    <w:rsid w:val="00D47E1C"/>
    <w:rsid w:val="00D5023F"/>
    <w:rsid w:val="00D50F5E"/>
    <w:rsid w:val="00D51C22"/>
    <w:rsid w:val="00D529C5"/>
    <w:rsid w:val="00D53307"/>
    <w:rsid w:val="00D53F3C"/>
    <w:rsid w:val="00D545DB"/>
    <w:rsid w:val="00D54DEA"/>
    <w:rsid w:val="00D54E69"/>
    <w:rsid w:val="00D551C8"/>
    <w:rsid w:val="00D56A12"/>
    <w:rsid w:val="00D56C3E"/>
    <w:rsid w:val="00D6069E"/>
    <w:rsid w:val="00D61912"/>
    <w:rsid w:val="00D62351"/>
    <w:rsid w:val="00D6238F"/>
    <w:rsid w:val="00D624AB"/>
    <w:rsid w:val="00D640C9"/>
    <w:rsid w:val="00D65A97"/>
    <w:rsid w:val="00D6663E"/>
    <w:rsid w:val="00D67E92"/>
    <w:rsid w:val="00D701A1"/>
    <w:rsid w:val="00D70D03"/>
    <w:rsid w:val="00D70D47"/>
    <w:rsid w:val="00D721D4"/>
    <w:rsid w:val="00D73D88"/>
    <w:rsid w:val="00D74687"/>
    <w:rsid w:val="00D76188"/>
    <w:rsid w:val="00D766CC"/>
    <w:rsid w:val="00D76CBC"/>
    <w:rsid w:val="00D80205"/>
    <w:rsid w:val="00D80A46"/>
    <w:rsid w:val="00D81442"/>
    <w:rsid w:val="00D81DD1"/>
    <w:rsid w:val="00D81E9E"/>
    <w:rsid w:val="00D828BC"/>
    <w:rsid w:val="00D82FF1"/>
    <w:rsid w:val="00D83C9A"/>
    <w:rsid w:val="00D83F05"/>
    <w:rsid w:val="00D83F1C"/>
    <w:rsid w:val="00D86151"/>
    <w:rsid w:val="00D863E3"/>
    <w:rsid w:val="00D86E89"/>
    <w:rsid w:val="00D902D6"/>
    <w:rsid w:val="00D913BE"/>
    <w:rsid w:val="00D91C8B"/>
    <w:rsid w:val="00D91F96"/>
    <w:rsid w:val="00D92757"/>
    <w:rsid w:val="00D940BC"/>
    <w:rsid w:val="00D94902"/>
    <w:rsid w:val="00D94F8F"/>
    <w:rsid w:val="00D95320"/>
    <w:rsid w:val="00D95E01"/>
    <w:rsid w:val="00D96D1B"/>
    <w:rsid w:val="00D96F83"/>
    <w:rsid w:val="00DA03E1"/>
    <w:rsid w:val="00DA1230"/>
    <w:rsid w:val="00DA1F4B"/>
    <w:rsid w:val="00DA2E99"/>
    <w:rsid w:val="00DA3758"/>
    <w:rsid w:val="00DA40B5"/>
    <w:rsid w:val="00DA4C9F"/>
    <w:rsid w:val="00DA6904"/>
    <w:rsid w:val="00DA77DE"/>
    <w:rsid w:val="00DB0052"/>
    <w:rsid w:val="00DB1FF1"/>
    <w:rsid w:val="00DB2953"/>
    <w:rsid w:val="00DB3BCF"/>
    <w:rsid w:val="00DB40A5"/>
    <w:rsid w:val="00DB470C"/>
    <w:rsid w:val="00DB47F5"/>
    <w:rsid w:val="00DB50C1"/>
    <w:rsid w:val="00DB5501"/>
    <w:rsid w:val="00DB6053"/>
    <w:rsid w:val="00DB7F87"/>
    <w:rsid w:val="00DC134A"/>
    <w:rsid w:val="00DC17D3"/>
    <w:rsid w:val="00DC32FA"/>
    <w:rsid w:val="00DC3891"/>
    <w:rsid w:val="00DC7E65"/>
    <w:rsid w:val="00DD057C"/>
    <w:rsid w:val="00DD0EA3"/>
    <w:rsid w:val="00DD1D50"/>
    <w:rsid w:val="00DD1DB3"/>
    <w:rsid w:val="00DD26A3"/>
    <w:rsid w:val="00DD26DE"/>
    <w:rsid w:val="00DD3910"/>
    <w:rsid w:val="00DD4593"/>
    <w:rsid w:val="00DD4661"/>
    <w:rsid w:val="00DD4AC7"/>
    <w:rsid w:val="00DD4E2D"/>
    <w:rsid w:val="00DD6C71"/>
    <w:rsid w:val="00DD75A9"/>
    <w:rsid w:val="00DD7B23"/>
    <w:rsid w:val="00DE03E0"/>
    <w:rsid w:val="00DE0B14"/>
    <w:rsid w:val="00DE30CE"/>
    <w:rsid w:val="00DE49F3"/>
    <w:rsid w:val="00DE5E92"/>
    <w:rsid w:val="00DE6932"/>
    <w:rsid w:val="00DE7301"/>
    <w:rsid w:val="00DE79E8"/>
    <w:rsid w:val="00DF0700"/>
    <w:rsid w:val="00DF082F"/>
    <w:rsid w:val="00DF1018"/>
    <w:rsid w:val="00DF342F"/>
    <w:rsid w:val="00DF375E"/>
    <w:rsid w:val="00DF399E"/>
    <w:rsid w:val="00DF3CE4"/>
    <w:rsid w:val="00DF415E"/>
    <w:rsid w:val="00DF4A69"/>
    <w:rsid w:val="00DF4F91"/>
    <w:rsid w:val="00DF5756"/>
    <w:rsid w:val="00DF5773"/>
    <w:rsid w:val="00DF64A1"/>
    <w:rsid w:val="00DF66F8"/>
    <w:rsid w:val="00DF6EE2"/>
    <w:rsid w:val="00E004B5"/>
    <w:rsid w:val="00E01287"/>
    <w:rsid w:val="00E01CBE"/>
    <w:rsid w:val="00E02B8F"/>
    <w:rsid w:val="00E02FBE"/>
    <w:rsid w:val="00E033AB"/>
    <w:rsid w:val="00E03ED8"/>
    <w:rsid w:val="00E044DD"/>
    <w:rsid w:val="00E058F8"/>
    <w:rsid w:val="00E10B58"/>
    <w:rsid w:val="00E11216"/>
    <w:rsid w:val="00E115F5"/>
    <w:rsid w:val="00E11A11"/>
    <w:rsid w:val="00E11BE5"/>
    <w:rsid w:val="00E121EB"/>
    <w:rsid w:val="00E12476"/>
    <w:rsid w:val="00E12582"/>
    <w:rsid w:val="00E12924"/>
    <w:rsid w:val="00E1492A"/>
    <w:rsid w:val="00E14D58"/>
    <w:rsid w:val="00E150D7"/>
    <w:rsid w:val="00E174C1"/>
    <w:rsid w:val="00E20F04"/>
    <w:rsid w:val="00E2291D"/>
    <w:rsid w:val="00E22B01"/>
    <w:rsid w:val="00E23848"/>
    <w:rsid w:val="00E23856"/>
    <w:rsid w:val="00E23AA9"/>
    <w:rsid w:val="00E265FD"/>
    <w:rsid w:val="00E267E7"/>
    <w:rsid w:val="00E27DCB"/>
    <w:rsid w:val="00E3054B"/>
    <w:rsid w:val="00E30F99"/>
    <w:rsid w:val="00E31F2A"/>
    <w:rsid w:val="00E342A1"/>
    <w:rsid w:val="00E343F4"/>
    <w:rsid w:val="00E34E20"/>
    <w:rsid w:val="00E350A1"/>
    <w:rsid w:val="00E361DC"/>
    <w:rsid w:val="00E36FEC"/>
    <w:rsid w:val="00E37028"/>
    <w:rsid w:val="00E41122"/>
    <w:rsid w:val="00E4183B"/>
    <w:rsid w:val="00E425C0"/>
    <w:rsid w:val="00E4291D"/>
    <w:rsid w:val="00E44073"/>
    <w:rsid w:val="00E4702A"/>
    <w:rsid w:val="00E50058"/>
    <w:rsid w:val="00E511AD"/>
    <w:rsid w:val="00E5129C"/>
    <w:rsid w:val="00E518BA"/>
    <w:rsid w:val="00E537B9"/>
    <w:rsid w:val="00E53DF8"/>
    <w:rsid w:val="00E54A1F"/>
    <w:rsid w:val="00E54D04"/>
    <w:rsid w:val="00E55AF9"/>
    <w:rsid w:val="00E562FB"/>
    <w:rsid w:val="00E60299"/>
    <w:rsid w:val="00E60555"/>
    <w:rsid w:val="00E625C2"/>
    <w:rsid w:val="00E62929"/>
    <w:rsid w:val="00E631AA"/>
    <w:rsid w:val="00E6586C"/>
    <w:rsid w:val="00E667A5"/>
    <w:rsid w:val="00E70346"/>
    <w:rsid w:val="00E70560"/>
    <w:rsid w:val="00E70B2C"/>
    <w:rsid w:val="00E71897"/>
    <w:rsid w:val="00E73675"/>
    <w:rsid w:val="00E73B52"/>
    <w:rsid w:val="00E740A7"/>
    <w:rsid w:val="00E74EC3"/>
    <w:rsid w:val="00E75998"/>
    <w:rsid w:val="00E759CF"/>
    <w:rsid w:val="00E76D29"/>
    <w:rsid w:val="00E77B46"/>
    <w:rsid w:val="00E801CD"/>
    <w:rsid w:val="00E80653"/>
    <w:rsid w:val="00E809EF"/>
    <w:rsid w:val="00E81CF5"/>
    <w:rsid w:val="00E821FE"/>
    <w:rsid w:val="00E8240C"/>
    <w:rsid w:val="00E839AD"/>
    <w:rsid w:val="00E861CD"/>
    <w:rsid w:val="00E902CD"/>
    <w:rsid w:val="00E92517"/>
    <w:rsid w:val="00E93145"/>
    <w:rsid w:val="00E9521F"/>
    <w:rsid w:val="00E96280"/>
    <w:rsid w:val="00E96B92"/>
    <w:rsid w:val="00E970EC"/>
    <w:rsid w:val="00E9735C"/>
    <w:rsid w:val="00E975FA"/>
    <w:rsid w:val="00E97BF7"/>
    <w:rsid w:val="00EA0308"/>
    <w:rsid w:val="00EA0685"/>
    <w:rsid w:val="00EA1944"/>
    <w:rsid w:val="00EA1BD1"/>
    <w:rsid w:val="00EA216B"/>
    <w:rsid w:val="00EA3B6A"/>
    <w:rsid w:val="00EA4C09"/>
    <w:rsid w:val="00EA746D"/>
    <w:rsid w:val="00EB0AB4"/>
    <w:rsid w:val="00EB12DB"/>
    <w:rsid w:val="00EB1B19"/>
    <w:rsid w:val="00EB2B1F"/>
    <w:rsid w:val="00EB5FE0"/>
    <w:rsid w:val="00EB7071"/>
    <w:rsid w:val="00EC0DBA"/>
    <w:rsid w:val="00EC2081"/>
    <w:rsid w:val="00EC2F5A"/>
    <w:rsid w:val="00EC2FCE"/>
    <w:rsid w:val="00EC475D"/>
    <w:rsid w:val="00EC4FB3"/>
    <w:rsid w:val="00EC4FE1"/>
    <w:rsid w:val="00EC5FFD"/>
    <w:rsid w:val="00EC6705"/>
    <w:rsid w:val="00ED042F"/>
    <w:rsid w:val="00ED122D"/>
    <w:rsid w:val="00ED5F32"/>
    <w:rsid w:val="00ED68B4"/>
    <w:rsid w:val="00EE0428"/>
    <w:rsid w:val="00EE06A7"/>
    <w:rsid w:val="00EE16DA"/>
    <w:rsid w:val="00EE193F"/>
    <w:rsid w:val="00EE40AB"/>
    <w:rsid w:val="00EE604F"/>
    <w:rsid w:val="00EE61E1"/>
    <w:rsid w:val="00EE6764"/>
    <w:rsid w:val="00EF024E"/>
    <w:rsid w:val="00EF15F9"/>
    <w:rsid w:val="00EF33C5"/>
    <w:rsid w:val="00EF44B4"/>
    <w:rsid w:val="00EF51C4"/>
    <w:rsid w:val="00EF6514"/>
    <w:rsid w:val="00EF6584"/>
    <w:rsid w:val="00EF6DD9"/>
    <w:rsid w:val="00EF7B31"/>
    <w:rsid w:val="00EF7FA7"/>
    <w:rsid w:val="00F02A05"/>
    <w:rsid w:val="00F059C7"/>
    <w:rsid w:val="00F05A2B"/>
    <w:rsid w:val="00F0662D"/>
    <w:rsid w:val="00F072CB"/>
    <w:rsid w:val="00F07DDD"/>
    <w:rsid w:val="00F1087C"/>
    <w:rsid w:val="00F12298"/>
    <w:rsid w:val="00F122F6"/>
    <w:rsid w:val="00F12772"/>
    <w:rsid w:val="00F12EB2"/>
    <w:rsid w:val="00F12F39"/>
    <w:rsid w:val="00F13663"/>
    <w:rsid w:val="00F15F51"/>
    <w:rsid w:val="00F16D6D"/>
    <w:rsid w:val="00F1765C"/>
    <w:rsid w:val="00F2149F"/>
    <w:rsid w:val="00F22D4F"/>
    <w:rsid w:val="00F2324A"/>
    <w:rsid w:val="00F23415"/>
    <w:rsid w:val="00F2475A"/>
    <w:rsid w:val="00F251A0"/>
    <w:rsid w:val="00F25808"/>
    <w:rsid w:val="00F27B02"/>
    <w:rsid w:val="00F329AA"/>
    <w:rsid w:val="00F335D5"/>
    <w:rsid w:val="00F33752"/>
    <w:rsid w:val="00F34ED9"/>
    <w:rsid w:val="00F3500C"/>
    <w:rsid w:val="00F3537E"/>
    <w:rsid w:val="00F35978"/>
    <w:rsid w:val="00F35F16"/>
    <w:rsid w:val="00F36111"/>
    <w:rsid w:val="00F361EB"/>
    <w:rsid w:val="00F36A99"/>
    <w:rsid w:val="00F36F28"/>
    <w:rsid w:val="00F3737B"/>
    <w:rsid w:val="00F3748C"/>
    <w:rsid w:val="00F4136B"/>
    <w:rsid w:val="00F43FA4"/>
    <w:rsid w:val="00F4434C"/>
    <w:rsid w:val="00F450DC"/>
    <w:rsid w:val="00F454B2"/>
    <w:rsid w:val="00F455C4"/>
    <w:rsid w:val="00F46E56"/>
    <w:rsid w:val="00F46EDB"/>
    <w:rsid w:val="00F4744B"/>
    <w:rsid w:val="00F51B6D"/>
    <w:rsid w:val="00F51D93"/>
    <w:rsid w:val="00F52A5D"/>
    <w:rsid w:val="00F52D99"/>
    <w:rsid w:val="00F544B6"/>
    <w:rsid w:val="00F54A1F"/>
    <w:rsid w:val="00F55E67"/>
    <w:rsid w:val="00F55EA3"/>
    <w:rsid w:val="00F575B4"/>
    <w:rsid w:val="00F57EA0"/>
    <w:rsid w:val="00F60CAD"/>
    <w:rsid w:val="00F61879"/>
    <w:rsid w:val="00F62BB8"/>
    <w:rsid w:val="00F6377F"/>
    <w:rsid w:val="00F63ABA"/>
    <w:rsid w:val="00F64B15"/>
    <w:rsid w:val="00F657A2"/>
    <w:rsid w:val="00F65E53"/>
    <w:rsid w:val="00F66021"/>
    <w:rsid w:val="00F660A5"/>
    <w:rsid w:val="00F7179D"/>
    <w:rsid w:val="00F72A4B"/>
    <w:rsid w:val="00F72BD1"/>
    <w:rsid w:val="00F72D67"/>
    <w:rsid w:val="00F73CBA"/>
    <w:rsid w:val="00F744F8"/>
    <w:rsid w:val="00F74A5F"/>
    <w:rsid w:val="00F75FC9"/>
    <w:rsid w:val="00F762AC"/>
    <w:rsid w:val="00F763DD"/>
    <w:rsid w:val="00F77633"/>
    <w:rsid w:val="00F80607"/>
    <w:rsid w:val="00F80CEC"/>
    <w:rsid w:val="00F829BA"/>
    <w:rsid w:val="00F82C7B"/>
    <w:rsid w:val="00F82DEA"/>
    <w:rsid w:val="00F833BE"/>
    <w:rsid w:val="00F83C75"/>
    <w:rsid w:val="00F84E59"/>
    <w:rsid w:val="00F85790"/>
    <w:rsid w:val="00F85CB7"/>
    <w:rsid w:val="00F86137"/>
    <w:rsid w:val="00F86E81"/>
    <w:rsid w:val="00F918C3"/>
    <w:rsid w:val="00F918EE"/>
    <w:rsid w:val="00F919C4"/>
    <w:rsid w:val="00F91B38"/>
    <w:rsid w:val="00F92476"/>
    <w:rsid w:val="00F95015"/>
    <w:rsid w:val="00F95CB0"/>
    <w:rsid w:val="00F960C0"/>
    <w:rsid w:val="00F97823"/>
    <w:rsid w:val="00FA0B8C"/>
    <w:rsid w:val="00FA237A"/>
    <w:rsid w:val="00FA243A"/>
    <w:rsid w:val="00FA2CA2"/>
    <w:rsid w:val="00FA3B8B"/>
    <w:rsid w:val="00FA7BE1"/>
    <w:rsid w:val="00FB10EC"/>
    <w:rsid w:val="00FB1B6D"/>
    <w:rsid w:val="00FB297E"/>
    <w:rsid w:val="00FB2B89"/>
    <w:rsid w:val="00FB433B"/>
    <w:rsid w:val="00FB50E9"/>
    <w:rsid w:val="00FB5234"/>
    <w:rsid w:val="00FB5D24"/>
    <w:rsid w:val="00FC0923"/>
    <w:rsid w:val="00FC0EAC"/>
    <w:rsid w:val="00FC2245"/>
    <w:rsid w:val="00FC494B"/>
    <w:rsid w:val="00FC55EA"/>
    <w:rsid w:val="00FC5B37"/>
    <w:rsid w:val="00FC7D33"/>
    <w:rsid w:val="00FC7DB1"/>
    <w:rsid w:val="00FC7E5E"/>
    <w:rsid w:val="00FD0789"/>
    <w:rsid w:val="00FD0E38"/>
    <w:rsid w:val="00FD1423"/>
    <w:rsid w:val="00FD1912"/>
    <w:rsid w:val="00FD1EB6"/>
    <w:rsid w:val="00FD6800"/>
    <w:rsid w:val="00FE12F8"/>
    <w:rsid w:val="00FE1513"/>
    <w:rsid w:val="00FE1921"/>
    <w:rsid w:val="00FE1CA6"/>
    <w:rsid w:val="00FE3A60"/>
    <w:rsid w:val="00FE3EE9"/>
    <w:rsid w:val="00FE40B2"/>
    <w:rsid w:val="00FE62A3"/>
    <w:rsid w:val="00FE6BC7"/>
    <w:rsid w:val="00FF18D4"/>
    <w:rsid w:val="00FF2FC6"/>
    <w:rsid w:val="00FF3285"/>
    <w:rsid w:val="00FF3C75"/>
    <w:rsid w:val="00FF46C9"/>
    <w:rsid w:val="00FF5CF1"/>
    <w:rsid w:val="00FF6688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376988"/>
  <w15:docId w15:val="{36CBD2EA-CFDD-5C46-BCD2-E534A7DD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2A78"/>
    <w:pPr>
      <w:bidi/>
      <w:spacing w:line="360" w:lineRule="auto"/>
      <w:jc w:val="both"/>
    </w:pPr>
    <w:rPr>
      <w:rFonts w:ascii="Arial" w:hAnsi="Arial"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463497"/>
    <w:pPr>
      <w:keepNext/>
      <w:keepLines/>
      <w:shd w:val="clear" w:color="auto" w:fill="FFFFFF"/>
      <w:spacing w:before="240" w:after="240"/>
      <w:jc w:val="center"/>
      <w:outlineLvl w:val="0"/>
    </w:pPr>
    <w:rPr>
      <w:rFonts w:ascii="David" w:hAnsi="David"/>
      <w:b/>
      <w:bCs/>
      <w:kern w:val="28"/>
      <w:sz w:val="36"/>
      <w:szCs w:val="36"/>
      <w:u w:val="thick"/>
    </w:rPr>
  </w:style>
  <w:style w:type="paragraph" w:styleId="Heading2">
    <w:name w:val="heading 2"/>
    <w:basedOn w:val="Normal"/>
    <w:next w:val="Normal"/>
    <w:qFormat/>
    <w:rsid w:val="00463497"/>
    <w:pPr>
      <w:keepNext/>
      <w:spacing w:before="240" w:after="120"/>
      <w:outlineLvl w:val="1"/>
    </w:pPr>
    <w:rPr>
      <w:rFonts w:ascii="David" w:hAnsi="David"/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qFormat/>
    <w:rsid w:val="00C82A78"/>
    <w:pPr>
      <w:keepNext/>
      <w:spacing w:before="240" w:after="60"/>
      <w:outlineLvl w:val="2"/>
    </w:pPr>
    <w:rPr>
      <w:rFonts w:ascii="David" w:hAnsi="David"/>
      <w:b/>
      <w:b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rsid w:val="00C82A78"/>
    <w:pPr>
      <w:keepNext/>
      <w:spacing w:before="240" w:after="60"/>
      <w:outlineLvl w:val="3"/>
    </w:pPr>
    <w:rPr>
      <w:rFonts w:ascii="David" w:hAnsi="David"/>
      <w:b/>
      <w:bCs/>
      <w:sz w:val="26"/>
      <w:szCs w:val="26"/>
      <w:u w:val="single"/>
    </w:rPr>
  </w:style>
  <w:style w:type="paragraph" w:styleId="Heading5">
    <w:name w:val="heading 5"/>
    <w:basedOn w:val="Normal"/>
    <w:next w:val="Normal"/>
    <w:qFormat/>
    <w:rsid w:val="00C82A78"/>
    <w:pPr>
      <w:spacing w:before="240"/>
      <w:outlineLvl w:val="4"/>
    </w:pPr>
    <w:rPr>
      <w:rFonts w:ascii="David" w:hAnsi="David"/>
      <w:b/>
      <w:bCs/>
      <w:u w:val="single"/>
    </w:rPr>
  </w:style>
  <w:style w:type="paragraph" w:styleId="Heading6">
    <w:name w:val="heading 6"/>
    <w:basedOn w:val="Normal"/>
    <w:next w:val="Normal"/>
    <w:qFormat/>
    <w:rsid w:val="00C82A78"/>
    <w:pPr>
      <w:spacing w:before="240"/>
      <w:ind w:left="284"/>
      <w:outlineLvl w:val="5"/>
    </w:pPr>
    <w:rPr>
      <w:rFonts w:ascii="David" w:hAnsi="Davi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B433B"/>
    <w:rPr>
      <w:color w:val="3366FF"/>
      <w:u w:val="single"/>
    </w:rPr>
  </w:style>
  <w:style w:type="paragraph" w:customStyle="1" w:styleId="a2">
    <w:name w:val="ואלה נימוקי הבקשה"/>
    <w:basedOn w:val="Normal"/>
    <w:rsid w:val="001069BA"/>
    <w:pPr>
      <w:spacing w:before="360" w:after="120"/>
    </w:pPr>
    <w:rPr>
      <w:rFonts w:ascii="David" w:hAnsi="David"/>
      <w:b/>
      <w:bCs/>
      <w:snapToGrid w:val="0"/>
      <w:sz w:val="22"/>
      <w:szCs w:val="22"/>
      <w:u w:val="single"/>
    </w:rPr>
  </w:style>
  <w:style w:type="paragraph" w:customStyle="1" w:styleId="a3">
    <w:name w:val="כותרת בבימ&quot;ש"/>
    <w:basedOn w:val="Normal"/>
    <w:rsid w:val="0098254A"/>
    <w:rPr>
      <w:b/>
      <w:bCs/>
      <w:u w:val="single"/>
      <w:lang w:eastAsia="en-US"/>
    </w:rPr>
  </w:style>
  <w:style w:type="paragraph" w:customStyle="1" w:styleId="a4">
    <w:name w:val="כותרת בקשה ממורכזת"/>
    <w:basedOn w:val="Normal"/>
    <w:rsid w:val="00EF51C4"/>
    <w:pPr>
      <w:spacing w:before="360" w:after="240"/>
      <w:jc w:val="center"/>
    </w:pPr>
    <w:rPr>
      <w:b/>
      <w:bCs/>
      <w:spacing w:val="28"/>
      <w:sz w:val="28"/>
      <w:szCs w:val="28"/>
      <w:u w:val="single"/>
    </w:rPr>
  </w:style>
  <w:style w:type="paragraph" w:customStyle="1" w:styleId="-">
    <w:name w:val="כותרת כתב בי-דין"/>
    <w:basedOn w:val="Normal"/>
    <w:next w:val="Normal"/>
    <w:rsid w:val="00413CA1"/>
    <w:pPr>
      <w:spacing w:before="240" w:after="240"/>
      <w:jc w:val="center"/>
    </w:pPr>
    <w:rPr>
      <w:rFonts w:ascii="David" w:hAnsi="David"/>
      <w:b/>
      <w:bCs/>
      <w:spacing w:val="50"/>
      <w:sz w:val="48"/>
      <w:szCs w:val="48"/>
      <w:u w:val="thick"/>
    </w:rPr>
  </w:style>
  <w:style w:type="paragraph" w:styleId="Header">
    <w:name w:val="header"/>
    <w:basedOn w:val="Normal"/>
    <w:rsid w:val="00463497"/>
    <w:pPr>
      <w:tabs>
        <w:tab w:val="center" w:pos="4153"/>
        <w:tab w:val="right" w:pos="8306"/>
      </w:tabs>
    </w:pPr>
    <w:rPr>
      <w:rFonts w:ascii="David" w:hAnsi="David"/>
    </w:rPr>
  </w:style>
  <w:style w:type="paragraph" w:styleId="Footer">
    <w:name w:val="footer"/>
    <w:basedOn w:val="Normal"/>
    <w:rsid w:val="00463497"/>
    <w:pPr>
      <w:tabs>
        <w:tab w:val="center" w:pos="4153"/>
        <w:tab w:val="right" w:pos="8306"/>
      </w:tabs>
    </w:pPr>
    <w:rPr>
      <w:rFonts w:ascii="David" w:hAnsi="David"/>
    </w:rPr>
  </w:style>
  <w:style w:type="paragraph" w:customStyle="1" w:styleId="30">
    <w:name w:val="כניסה למספור 3"/>
    <w:basedOn w:val="Normal"/>
    <w:rsid w:val="00C82A78"/>
    <w:pPr>
      <w:spacing w:before="240" w:line="320" w:lineRule="exact"/>
      <w:ind w:left="454"/>
    </w:pPr>
    <w:rPr>
      <w:rFonts w:ascii="David" w:hAnsi="David"/>
    </w:rPr>
  </w:style>
  <w:style w:type="paragraph" w:customStyle="1" w:styleId="40">
    <w:name w:val="כניסה למספור 4"/>
    <w:basedOn w:val="Normal"/>
    <w:rsid w:val="00C82A78"/>
    <w:pPr>
      <w:spacing w:before="120" w:line="320" w:lineRule="exact"/>
      <w:ind w:left="964"/>
    </w:pPr>
    <w:rPr>
      <w:rFonts w:ascii="David" w:hAnsi="David"/>
    </w:rPr>
  </w:style>
  <w:style w:type="paragraph" w:customStyle="1" w:styleId="50">
    <w:name w:val="כניסה למספור 5"/>
    <w:basedOn w:val="Normal"/>
    <w:rsid w:val="00936C4E"/>
    <w:pPr>
      <w:spacing w:before="120" w:line="320" w:lineRule="exact"/>
      <w:ind w:left="1418"/>
    </w:pPr>
    <w:rPr>
      <w:rFonts w:ascii="David" w:hAnsi="David"/>
    </w:rPr>
  </w:style>
  <w:style w:type="paragraph" w:customStyle="1" w:styleId="60">
    <w:name w:val="כניסה למספור 6"/>
    <w:basedOn w:val="Normal"/>
    <w:rsid w:val="003E6E6B"/>
    <w:pPr>
      <w:spacing w:before="120" w:line="320" w:lineRule="exact"/>
      <w:ind w:left="2381"/>
    </w:pPr>
    <w:rPr>
      <w:rFonts w:ascii="David" w:hAnsi="David"/>
    </w:rPr>
  </w:style>
  <w:style w:type="paragraph" w:customStyle="1" w:styleId="-1">
    <w:name w:val="חלק כללי - רמה 1"/>
    <w:basedOn w:val="Normal"/>
    <w:rsid w:val="00F46EDB"/>
    <w:pPr>
      <w:widowControl w:val="0"/>
      <w:numPr>
        <w:numId w:val="2"/>
      </w:numPr>
      <w:spacing w:before="240" w:line="320" w:lineRule="exact"/>
    </w:pPr>
    <w:rPr>
      <w:rFonts w:ascii="David" w:hAnsi="David"/>
    </w:rPr>
  </w:style>
  <w:style w:type="paragraph" w:customStyle="1" w:styleId="a5">
    <w:name w:val="מודגש רגיל"/>
    <w:basedOn w:val="Normal"/>
    <w:rsid w:val="00463497"/>
    <w:rPr>
      <w:rFonts w:ascii="David" w:hAnsi="David"/>
      <w:b/>
      <w:bCs/>
    </w:rPr>
  </w:style>
  <w:style w:type="paragraph" w:customStyle="1" w:styleId="a6">
    <w:name w:val="הנדון במכתב"/>
    <w:basedOn w:val="a7"/>
    <w:rsid w:val="003E6E6B"/>
    <w:pPr>
      <w:spacing w:before="120" w:after="240"/>
    </w:pPr>
    <w:rPr>
      <w:bCs/>
      <w:u w:val="single"/>
    </w:rPr>
  </w:style>
  <w:style w:type="paragraph" w:customStyle="1" w:styleId="a8">
    <w:name w:val="מוקטן"/>
    <w:basedOn w:val="Normal"/>
    <w:rsid w:val="00463497"/>
    <w:rPr>
      <w:rFonts w:ascii="David" w:hAnsi="David"/>
      <w:sz w:val="16"/>
      <w:szCs w:val="16"/>
    </w:rPr>
  </w:style>
  <w:style w:type="paragraph" w:customStyle="1" w:styleId="a7">
    <w:name w:val="ממורכז"/>
    <w:basedOn w:val="Normal"/>
    <w:rsid w:val="00463497"/>
    <w:pPr>
      <w:spacing w:before="40" w:after="40"/>
      <w:jc w:val="center"/>
    </w:pPr>
    <w:rPr>
      <w:rFonts w:ascii="David" w:hAnsi="David"/>
    </w:rPr>
  </w:style>
  <w:style w:type="paragraph" w:customStyle="1" w:styleId="3">
    <w:name w:val="מספור רמה 3"/>
    <w:basedOn w:val="Normal"/>
    <w:rsid w:val="009A2445"/>
    <w:pPr>
      <w:numPr>
        <w:ilvl w:val="2"/>
        <w:numId w:val="3"/>
      </w:numPr>
      <w:spacing w:before="240" w:line="320" w:lineRule="exact"/>
    </w:pPr>
    <w:rPr>
      <w:rFonts w:ascii="David" w:hAnsi="David"/>
    </w:rPr>
  </w:style>
  <w:style w:type="paragraph" w:customStyle="1" w:styleId="a9">
    <w:name w:val="מסגרת מודגשת"/>
    <w:basedOn w:val="Normal"/>
    <w:next w:val="Normal"/>
    <w:rsid w:val="00463497"/>
    <w:pPr>
      <w:keepNext/>
      <w:keepLines/>
      <w:pBdr>
        <w:top w:val="single" w:sz="4" w:space="1" w:color="FFCC00"/>
        <w:left w:val="single" w:sz="4" w:space="4" w:color="FFCC00"/>
        <w:bottom w:val="single" w:sz="4" w:space="1" w:color="FFCC00"/>
        <w:right w:val="single" w:sz="4" w:space="4" w:color="FFCC00"/>
      </w:pBdr>
      <w:shd w:val="clear" w:color="auto" w:fill="FFFFAF"/>
      <w:spacing w:before="120" w:after="160"/>
    </w:pPr>
    <w:rPr>
      <w:rFonts w:ascii="David" w:hAnsi="David"/>
      <w:b/>
      <w:bCs/>
    </w:rPr>
  </w:style>
  <w:style w:type="paragraph" w:customStyle="1" w:styleId="4">
    <w:name w:val="מספור רמה 4"/>
    <w:basedOn w:val="Normal"/>
    <w:rsid w:val="009A2445"/>
    <w:pPr>
      <w:numPr>
        <w:ilvl w:val="3"/>
        <w:numId w:val="3"/>
      </w:numPr>
      <w:spacing w:before="120" w:line="320" w:lineRule="exact"/>
    </w:pPr>
    <w:rPr>
      <w:rFonts w:ascii="David" w:hAnsi="David"/>
    </w:rPr>
  </w:style>
  <w:style w:type="paragraph" w:customStyle="1" w:styleId="5">
    <w:name w:val="מספור רמה 5"/>
    <w:basedOn w:val="Normal"/>
    <w:rsid w:val="009A2445"/>
    <w:pPr>
      <w:numPr>
        <w:ilvl w:val="4"/>
        <w:numId w:val="3"/>
      </w:numPr>
      <w:spacing w:before="120" w:line="320" w:lineRule="exact"/>
    </w:pPr>
    <w:rPr>
      <w:rFonts w:ascii="David" w:hAnsi="David"/>
    </w:rPr>
  </w:style>
  <w:style w:type="paragraph" w:customStyle="1" w:styleId="6">
    <w:name w:val="מספור רמה 6"/>
    <w:basedOn w:val="5"/>
    <w:rsid w:val="009A2445"/>
    <w:pPr>
      <w:numPr>
        <w:ilvl w:val="5"/>
      </w:numPr>
    </w:pPr>
  </w:style>
  <w:style w:type="character" w:styleId="PageNumber">
    <w:name w:val="page number"/>
    <w:basedOn w:val="DefaultParagraphFont"/>
    <w:rsid w:val="00463497"/>
  </w:style>
  <w:style w:type="paragraph" w:customStyle="1" w:styleId="aa">
    <w:name w:val="מודגש בטבלת צדדים"/>
    <w:basedOn w:val="Normal"/>
    <w:link w:val="ab"/>
    <w:rsid w:val="006F67FF"/>
    <w:rPr>
      <w:b/>
      <w:bCs/>
    </w:rPr>
  </w:style>
  <w:style w:type="character" w:customStyle="1" w:styleId="ab">
    <w:name w:val="מודגש בטבלת צדדים תו תו"/>
    <w:link w:val="aa"/>
    <w:rsid w:val="006F67FF"/>
    <w:rPr>
      <w:rFonts w:ascii="Arial" w:hAnsi="Arial" w:cs="David"/>
      <w:b/>
      <w:bCs/>
      <w:sz w:val="24"/>
      <w:szCs w:val="24"/>
      <w:lang w:val="en-US" w:eastAsia="he-IL" w:bidi="he-IL"/>
    </w:rPr>
  </w:style>
  <w:style w:type="paragraph" w:customStyle="1" w:styleId="ac">
    <w:name w:val="ממורכז ומודגש"/>
    <w:basedOn w:val="Normal"/>
    <w:link w:val="ad"/>
    <w:rsid w:val="00A56E6F"/>
    <w:pPr>
      <w:jc w:val="center"/>
    </w:pPr>
    <w:rPr>
      <w:rFonts w:ascii="David" w:hAnsi="David"/>
      <w:bCs/>
    </w:rPr>
  </w:style>
  <w:style w:type="paragraph" w:customStyle="1" w:styleId="ae">
    <w:name w:val="רגיל צפוף"/>
    <w:basedOn w:val="Normal"/>
    <w:rsid w:val="00AB08B7"/>
    <w:pPr>
      <w:spacing w:line="240" w:lineRule="auto"/>
    </w:pPr>
  </w:style>
  <w:style w:type="paragraph" w:customStyle="1" w:styleId="a1">
    <w:name w:val="תבליטים"/>
    <w:basedOn w:val="Normal"/>
    <w:rsid w:val="00463497"/>
    <w:pPr>
      <w:numPr>
        <w:numId w:val="1"/>
      </w:numPr>
    </w:pPr>
    <w:rPr>
      <w:rFonts w:ascii="David" w:hAnsi="David"/>
    </w:rPr>
  </w:style>
  <w:style w:type="paragraph" w:customStyle="1" w:styleId="31">
    <w:name w:val="ציטוט רמה 3"/>
    <w:basedOn w:val="Normal"/>
    <w:rsid w:val="00097F02"/>
    <w:pPr>
      <w:spacing w:before="120" w:line="320" w:lineRule="exact"/>
      <w:ind w:left="964" w:right="680"/>
    </w:pPr>
    <w:rPr>
      <w:rFonts w:ascii="David" w:hAnsi="David"/>
      <w:bCs/>
    </w:rPr>
  </w:style>
  <w:style w:type="paragraph" w:customStyle="1" w:styleId="41">
    <w:name w:val="ציטוט רמה 4"/>
    <w:basedOn w:val="31"/>
    <w:rsid w:val="003E6E6B"/>
    <w:pPr>
      <w:ind w:left="1418"/>
    </w:pPr>
  </w:style>
  <w:style w:type="paragraph" w:customStyle="1" w:styleId="51">
    <w:name w:val="ציטוט רמה 5"/>
    <w:basedOn w:val="41"/>
    <w:rsid w:val="003E6E6B"/>
    <w:pPr>
      <w:ind w:left="1928"/>
    </w:pPr>
  </w:style>
  <w:style w:type="character" w:customStyle="1" w:styleId="ad">
    <w:name w:val="ממורכז ומודגש תו"/>
    <w:link w:val="ac"/>
    <w:rsid w:val="00A56E6F"/>
    <w:rPr>
      <w:rFonts w:ascii="David" w:hAnsi="David" w:cs="David"/>
      <w:bCs/>
      <w:sz w:val="24"/>
      <w:szCs w:val="24"/>
      <w:lang w:val="en-US" w:eastAsia="en-US" w:bidi="he-IL"/>
    </w:rPr>
  </w:style>
  <w:style w:type="paragraph" w:customStyle="1" w:styleId="af">
    <w:name w:val="מודגש קו תחתי בטבלת צדדים"/>
    <w:basedOn w:val="aa"/>
    <w:link w:val="af0"/>
    <w:rsid w:val="006F67FF"/>
    <w:rPr>
      <w:u w:val="single"/>
    </w:rPr>
  </w:style>
  <w:style w:type="paragraph" w:customStyle="1" w:styleId="af1">
    <w:name w:val="מודגש ומופרד"/>
    <w:basedOn w:val="Normal"/>
    <w:rsid w:val="002C10D4"/>
    <w:pPr>
      <w:spacing w:before="240" w:after="240"/>
    </w:pPr>
    <w:rPr>
      <w:b/>
      <w:bCs/>
    </w:rPr>
  </w:style>
  <w:style w:type="character" w:customStyle="1" w:styleId="af0">
    <w:name w:val="מודגש קו תחתי בטבלת צדדים תו תו"/>
    <w:link w:val="af"/>
    <w:rsid w:val="006F67FF"/>
    <w:rPr>
      <w:rFonts w:ascii="Arial" w:hAnsi="Arial" w:cs="David"/>
      <w:b/>
      <w:bCs/>
      <w:sz w:val="24"/>
      <w:szCs w:val="24"/>
      <w:u w:val="single"/>
      <w:lang w:val="en-US" w:eastAsia="he-IL" w:bidi="he-IL"/>
    </w:rPr>
  </w:style>
  <w:style w:type="paragraph" w:customStyle="1" w:styleId="af2">
    <w:name w:val="צד בהליך"/>
    <w:basedOn w:val="aa"/>
    <w:next w:val="aa"/>
    <w:rsid w:val="0098254A"/>
    <w:pPr>
      <w:spacing w:after="120"/>
    </w:pPr>
    <w:rPr>
      <w:sz w:val="26"/>
      <w:szCs w:val="26"/>
    </w:rPr>
  </w:style>
  <w:style w:type="table" w:styleId="TableGrid">
    <w:name w:val="Table Grid"/>
    <w:basedOn w:val="TableNormal"/>
    <w:rsid w:val="00FE6BC7"/>
    <w:pPr>
      <w:bidi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אישום ממוספר"/>
    <w:basedOn w:val="Heading2"/>
    <w:next w:val="a0"/>
    <w:rsid w:val="006B7417"/>
    <w:pPr>
      <w:numPr>
        <w:numId w:val="3"/>
      </w:numPr>
      <w:spacing w:before="600" w:after="0" w:line="320" w:lineRule="exact"/>
      <w:ind w:left="1134"/>
    </w:pPr>
  </w:style>
  <w:style w:type="paragraph" w:customStyle="1" w:styleId="a0">
    <w:name w:val="כותרת עובדות / חיקוק"/>
    <w:basedOn w:val="Heading3"/>
    <w:next w:val="3"/>
    <w:rsid w:val="009A2445"/>
    <w:pPr>
      <w:numPr>
        <w:ilvl w:val="1"/>
        <w:numId w:val="3"/>
      </w:numPr>
      <w:spacing w:before="360" w:after="0" w:line="320" w:lineRule="exact"/>
    </w:pPr>
  </w:style>
  <w:style w:type="paragraph" w:customStyle="1" w:styleId="af3">
    <w:name w:val="כותרת חלק"/>
    <w:basedOn w:val="Heading2"/>
    <w:rsid w:val="006B7417"/>
    <w:pPr>
      <w:spacing w:after="0" w:line="320" w:lineRule="exact"/>
    </w:pPr>
    <w:rPr>
      <w:szCs w:val="28"/>
    </w:rPr>
  </w:style>
  <w:style w:type="paragraph" w:customStyle="1" w:styleId="-0">
    <w:name w:val="מועד חתימת כתב בי-דין"/>
    <w:basedOn w:val="af1"/>
    <w:rsid w:val="0034694F"/>
    <w:pPr>
      <w:spacing w:before="480"/>
    </w:pPr>
  </w:style>
  <w:style w:type="paragraph" w:styleId="PlainText">
    <w:name w:val="Plain Text"/>
    <w:basedOn w:val="Normal"/>
    <w:rsid w:val="00B35E91"/>
    <w:rPr>
      <w:rFonts w:ascii="Courier New" w:hAnsi="Courier New" w:cs="Courier New"/>
      <w:sz w:val="20"/>
      <w:szCs w:val="20"/>
      <w:lang w:eastAsia="en-US"/>
    </w:rPr>
  </w:style>
  <w:style w:type="paragraph" w:customStyle="1" w:styleId="-2">
    <w:name w:val="חלק כללי - רמה 2"/>
    <w:basedOn w:val="-1"/>
    <w:rsid w:val="00F46EDB"/>
    <w:pPr>
      <w:numPr>
        <w:ilvl w:val="1"/>
      </w:numPr>
      <w:spacing w:before="120"/>
    </w:pPr>
  </w:style>
  <w:style w:type="paragraph" w:customStyle="1" w:styleId="-3">
    <w:name w:val="חלק כללי - רמה 3"/>
    <w:basedOn w:val="-1"/>
    <w:rsid w:val="00F46EDB"/>
    <w:pPr>
      <w:numPr>
        <w:ilvl w:val="2"/>
      </w:numPr>
      <w:spacing w:before="120"/>
    </w:pPr>
  </w:style>
  <w:style w:type="paragraph" w:customStyle="1" w:styleId="1">
    <w:name w:val="כניסה לכללי 1"/>
    <w:basedOn w:val="-1"/>
    <w:rsid w:val="00F46EDB"/>
    <w:pPr>
      <w:numPr>
        <w:numId w:val="0"/>
      </w:numPr>
      <w:ind w:left="454"/>
    </w:pPr>
  </w:style>
  <w:style w:type="paragraph" w:customStyle="1" w:styleId="2">
    <w:name w:val="כניסה לחלק כללי 2"/>
    <w:basedOn w:val="-2"/>
    <w:rsid w:val="00DF082F"/>
    <w:pPr>
      <w:numPr>
        <w:ilvl w:val="0"/>
        <w:numId w:val="0"/>
      </w:numPr>
      <w:ind w:left="907"/>
    </w:pPr>
  </w:style>
  <w:style w:type="paragraph" w:customStyle="1" w:styleId="32">
    <w:name w:val="כניסה לחלק כללי 3"/>
    <w:basedOn w:val="-3"/>
    <w:rsid w:val="00DF082F"/>
    <w:pPr>
      <w:numPr>
        <w:ilvl w:val="0"/>
        <w:numId w:val="0"/>
      </w:numPr>
      <w:ind w:left="1361"/>
    </w:pPr>
  </w:style>
  <w:style w:type="paragraph" w:customStyle="1" w:styleId="af4">
    <w:name w:val="קטן"/>
    <w:basedOn w:val="Footer"/>
    <w:rsid w:val="00BA0C1E"/>
    <w:rPr>
      <w:sz w:val="20"/>
      <w:szCs w:val="20"/>
    </w:rPr>
  </w:style>
  <w:style w:type="paragraph" w:customStyle="1" w:styleId="af5">
    <w:name w:val="תאים בטבלת עדים"/>
    <w:basedOn w:val="af6"/>
    <w:rsid w:val="00FB5D24"/>
    <w:rPr>
      <w:b w:val="0"/>
      <w:bCs w:val="0"/>
    </w:rPr>
  </w:style>
  <w:style w:type="paragraph" w:customStyle="1" w:styleId="af6">
    <w:name w:val="כותרת טבלת עדים"/>
    <w:basedOn w:val="aa"/>
    <w:rsid w:val="00FB5D24"/>
    <w:pPr>
      <w:spacing w:line="240" w:lineRule="auto"/>
      <w:jc w:val="center"/>
    </w:pPr>
  </w:style>
  <w:style w:type="character" w:styleId="CommentReference">
    <w:name w:val="annotation reference"/>
    <w:rsid w:val="00040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F66"/>
    <w:rPr>
      <w:sz w:val="20"/>
      <w:szCs w:val="20"/>
    </w:rPr>
  </w:style>
  <w:style w:type="character" w:customStyle="1" w:styleId="CommentTextChar">
    <w:name w:val="Comment Text Char"/>
    <w:link w:val="CommentText"/>
    <w:rsid w:val="00040F66"/>
    <w:rPr>
      <w:rFonts w:ascii="Arial" w:hAnsi="Arial" w:cs="David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040F66"/>
    <w:rPr>
      <w:b/>
      <w:bCs/>
    </w:rPr>
  </w:style>
  <w:style w:type="character" w:customStyle="1" w:styleId="CommentSubjectChar">
    <w:name w:val="Comment Subject Char"/>
    <w:link w:val="CommentSubject"/>
    <w:rsid w:val="00040F66"/>
    <w:rPr>
      <w:rFonts w:ascii="Arial" w:hAnsi="Arial" w:cs="David"/>
      <w:b/>
      <w:bCs/>
      <w:lang w:eastAsia="he-IL"/>
    </w:rPr>
  </w:style>
  <w:style w:type="paragraph" w:styleId="BalloonText">
    <w:name w:val="Balloon Text"/>
    <w:basedOn w:val="Normal"/>
    <w:link w:val="BalloonTextChar"/>
    <w:rsid w:val="00040F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0F66"/>
    <w:rPr>
      <w:rFonts w:ascii="Tahoma" w:hAnsi="Tahoma" w:cs="Tahoma"/>
      <w:sz w:val="16"/>
      <w:szCs w:val="16"/>
      <w:lang w:eastAsia="he-IL"/>
    </w:rPr>
  </w:style>
  <w:style w:type="paragraph" w:styleId="FootnoteText">
    <w:name w:val="footnote text"/>
    <w:basedOn w:val="Normal"/>
    <w:link w:val="FootnoteTextChar"/>
    <w:rsid w:val="006A391D"/>
    <w:rPr>
      <w:sz w:val="20"/>
      <w:szCs w:val="20"/>
    </w:rPr>
  </w:style>
  <w:style w:type="character" w:customStyle="1" w:styleId="FootnoteTextChar">
    <w:name w:val="Footnote Text Char"/>
    <w:link w:val="FootnoteText"/>
    <w:rsid w:val="006A391D"/>
    <w:rPr>
      <w:rFonts w:ascii="Arial" w:hAnsi="Arial" w:cs="David"/>
      <w:lang w:eastAsia="he-IL"/>
    </w:rPr>
  </w:style>
  <w:style w:type="character" w:styleId="FootnoteReference">
    <w:name w:val="footnote reference"/>
    <w:rsid w:val="006A391D"/>
    <w:rPr>
      <w:vertAlign w:val="superscript"/>
    </w:rPr>
  </w:style>
  <w:style w:type="character" w:styleId="Hyperlink">
    <w:name w:val="Hyperlink"/>
    <w:uiPriority w:val="99"/>
    <w:rsid w:val="00F13663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7A27BB"/>
    <w:rPr>
      <w:sz w:val="20"/>
      <w:szCs w:val="20"/>
    </w:rPr>
  </w:style>
  <w:style w:type="character" w:customStyle="1" w:styleId="EndnoteTextChar">
    <w:name w:val="Endnote Text Char"/>
    <w:link w:val="EndnoteText"/>
    <w:rsid w:val="007A27BB"/>
    <w:rPr>
      <w:rFonts w:ascii="Arial" w:hAnsi="Arial" w:cs="David"/>
      <w:lang w:eastAsia="he-IL"/>
    </w:rPr>
  </w:style>
  <w:style w:type="character" w:styleId="EndnoteReference">
    <w:name w:val="endnote reference"/>
    <w:rsid w:val="007A27BB"/>
    <w:rPr>
      <w:vertAlign w:val="superscript"/>
    </w:rPr>
  </w:style>
  <w:style w:type="paragraph" w:styleId="ListParagraph">
    <w:name w:val="List Paragraph"/>
    <w:basedOn w:val="Normal"/>
    <w:uiPriority w:val="34"/>
    <w:qFormat/>
    <w:rsid w:val="002C48DC"/>
    <w:pPr>
      <w:ind w:left="720"/>
    </w:pPr>
  </w:style>
  <w:style w:type="paragraph" w:customStyle="1" w:styleId="p22">
    <w:name w:val="p22"/>
    <w:basedOn w:val="Normal"/>
    <w:rsid w:val="00CC7B9B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lang w:eastAsia="en-US"/>
    </w:rPr>
  </w:style>
  <w:style w:type="character" w:customStyle="1" w:styleId="default">
    <w:name w:val="default"/>
    <w:rsid w:val="00CC7B9B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9C3"/>
    <w:pPr>
      <w:shd w:val="clear" w:color="auto" w:fill="auto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u w:val="none"/>
      <w:rtl/>
      <w:cs/>
      <w:lang w:eastAsia="en-US"/>
    </w:rPr>
  </w:style>
  <w:style w:type="paragraph" w:styleId="TOC2">
    <w:name w:val="toc 2"/>
    <w:basedOn w:val="Normal"/>
    <w:next w:val="Normal"/>
    <w:autoRedefine/>
    <w:uiPriority w:val="39"/>
    <w:rsid w:val="002A29C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2A29C3"/>
    <w:pPr>
      <w:ind w:left="480"/>
    </w:pPr>
  </w:style>
  <w:style w:type="paragraph" w:styleId="TOC1">
    <w:name w:val="toc 1"/>
    <w:basedOn w:val="Normal"/>
    <w:next w:val="Normal"/>
    <w:autoRedefine/>
    <w:uiPriority w:val="39"/>
    <w:rsid w:val="002A29C3"/>
  </w:style>
  <w:style w:type="paragraph" w:styleId="Revision">
    <w:name w:val="Revision"/>
    <w:hidden/>
    <w:uiPriority w:val="99"/>
    <w:semiHidden/>
    <w:rsid w:val="005574F8"/>
    <w:rPr>
      <w:rFonts w:ascii="Arial" w:hAnsi="Arial" w:cs="David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690AD-12B5-4AB3-99C0-B44DBA7F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1587</Words>
  <Characters>7940</Characters>
  <Application>Microsoft Office Word</Application>
  <DocSecurity>0</DocSecurity>
  <Lines>66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כתב אישום</vt:lpstr>
    </vt:vector>
  </TitlesOfParts>
  <Company>MOJ</Company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כתב אישום</dc:title>
  <dc:creator>Elad Pinchas</dc:creator>
  <cp:lastModifiedBy>חגי גלבוע</cp:lastModifiedBy>
  <cp:revision>2</cp:revision>
  <cp:lastPrinted>2020-06-07T17:29:00Z</cp:lastPrinted>
  <dcterms:created xsi:type="dcterms:W3CDTF">2020-06-09T05:47:00Z</dcterms:created>
  <dcterms:modified xsi:type="dcterms:W3CDTF">2020-06-09T05:47:00Z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k_ID">
    <vt:lpwstr>לבד 156/15</vt:lpwstr>
  </property>
  <property fmtid="{D5CDD505-2E9C-101B-9397-08002B2CF9AE}" pid="3" name="Partial_Path">
    <vt:lpwstr>לבד 156-15 רפאל\ניירות עבודה\</vt:lpwstr>
  </property>
</Properties>
</file>