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1" w:rsidRPr="008C5575" w:rsidRDefault="00731491" w:rsidP="00ED7ADC">
      <w:pPr>
        <w:rPr>
          <w:b/>
          <w:bCs/>
          <w:rtl/>
        </w:rPr>
      </w:pPr>
      <w:r w:rsidRPr="008C5575">
        <w:rPr>
          <w:rFonts w:hint="cs"/>
          <w:b/>
          <w:bCs/>
          <w:rtl/>
        </w:rPr>
        <w:t>עדכון הרכב המדדים של פברואר</w:t>
      </w:r>
    </w:p>
    <w:p w:rsidR="00BE7EA5" w:rsidRDefault="00AA08DA" w:rsidP="00BE7EA5">
      <w:pPr>
        <w:rPr>
          <w:b/>
          <w:bCs/>
          <w:rtl/>
        </w:rPr>
      </w:pPr>
      <w:r>
        <w:rPr>
          <w:rFonts w:hint="cs"/>
          <w:rtl/>
        </w:rPr>
        <w:t xml:space="preserve">המועד הקובע לעדכון הרכב המדדים יהיה ביום חמישי ה 16.1. והתחרות על המקומות הפנויים במדדים המובילים מתעצמת. </w:t>
      </w:r>
      <w:r w:rsidR="002E2E71">
        <w:rPr>
          <w:rFonts w:hint="cs"/>
          <w:rtl/>
        </w:rPr>
        <w:t xml:space="preserve">העדכון יתבסס על ממוצע מחירי המניות מה 5.1 ועד ה 16.1 ועל כמות המניות הרשומה ב 16.1. </w:t>
      </w:r>
    </w:p>
    <w:p w:rsidR="00E87611" w:rsidRPr="00A87223" w:rsidRDefault="00E87611" w:rsidP="00BE7EA5">
      <w:pPr>
        <w:rPr>
          <w:b/>
          <w:bCs/>
          <w:rtl/>
        </w:rPr>
      </w:pPr>
      <w:r w:rsidRPr="00A87223">
        <w:rPr>
          <w:rFonts w:hint="cs"/>
          <w:b/>
          <w:bCs/>
          <w:rtl/>
        </w:rPr>
        <w:t>מדד תא-35</w:t>
      </w:r>
    </w:p>
    <w:tbl>
      <w:tblPr>
        <w:tblStyle w:val="TableGrid"/>
        <w:bidiVisual/>
        <w:tblW w:w="0" w:type="auto"/>
        <w:tblLook w:val="04A0" w:firstRow="1" w:lastRow="0" w:firstColumn="1" w:lastColumn="0" w:noHBand="0" w:noVBand="1"/>
      </w:tblPr>
      <w:tblGrid>
        <w:gridCol w:w="4148"/>
        <w:gridCol w:w="4148"/>
      </w:tblGrid>
      <w:tr w:rsidR="00E87611" w:rsidTr="00E87611">
        <w:tc>
          <w:tcPr>
            <w:tcW w:w="4148" w:type="dxa"/>
          </w:tcPr>
          <w:p w:rsidR="00E87611" w:rsidRDefault="00AB44D2" w:rsidP="00AB44D2">
            <w:pPr>
              <w:rPr>
                <w:rtl/>
              </w:rPr>
            </w:pPr>
            <w:r>
              <w:rPr>
                <w:rFonts w:hint="cs"/>
                <w:rtl/>
              </w:rPr>
              <w:t xml:space="preserve">מניות שצפויות להיכנס למדד </w:t>
            </w:r>
            <w:r w:rsidR="00763079">
              <w:rPr>
                <w:rFonts w:hint="cs"/>
                <w:rtl/>
              </w:rPr>
              <w:t>תא-35</w:t>
            </w:r>
          </w:p>
        </w:tc>
        <w:tc>
          <w:tcPr>
            <w:tcW w:w="4148" w:type="dxa"/>
          </w:tcPr>
          <w:p w:rsidR="00E87611" w:rsidRDefault="00AB44D2" w:rsidP="00ED7ADC">
            <w:pPr>
              <w:rPr>
                <w:rtl/>
              </w:rPr>
            </w:pPr>
            <w:r>
              <w:rPr>
                <w:rFonts w:hint="cs"/>
                <w:rtl/>
              </w:rPr>
              <w:t xml:space="preserve">מניות שצפויות לצאת ממדד </w:t>
            </w:r>
            <w:r w:rsidR="00763079">
              <w:rPr>
                <w:rFonts w:hint="cs"/>
                <w:rtl/>
              </w:rPr>
              <w:t>תא-35</w:t>
            </w:r>
          </w:p>
        </w:tc>
      </w:tr>
      <w:tr w:rsidR="00E87611" w:rsidTr="00E87611">
        <w:tc>
          <w:tcPr>
            <w:tcW w:w="4148" w:type="dxa"/>
          </w:tcPr>
          <w:p w:rsidR="00E87611" w:rsidRDefault="00E87611" w:rsidP="00ED7ADC">
            <w:pPr>
              <w:rPr>
                <w:rtl/>
              </w:rPr>
            </w:pPr>
            <w:r>
              <w:rPr>
                <w:rFonts w:hint="cs"/>
                <w:rtl/>
              </w:rPr>
              <w:t>מבני תעשיה</w:t>
            </w:r>
          </w:p>
        </w:tc>
        <w:tc>
          <w:tcPr>
            <w:tcW w:w="4148" w:type="dxa"/>
          </w:tcPr>
          <w:p w:rsidR="00E87611" w:rsidRDefault="00E87611" w:rsidP="00ED7ADC">
            <w:pPr>
              <w:rPr>
                <w:rtl/>
              </w:rPr>
            </w:pPr>
            <w:r>
              <w:rPr>
                <w:rFonts w:hint="cs"/>
                <w:rtl/>
              </w:rPr>
              <w:t>אופקו</w:t>
            </w:r>
          </w:p>
        </w:tc>
      </w:tr>
      <w:tr w:rsidR="00D27AAF" w:rsidTr="00E87611">
        <w:tc>
          <w:tcPr>
            <w:tcW w:w="4148" w:type="dxa"/>
          </w:tcPr>
          <w:p w:rsidR="00D27AAF" w:rsidRDefault="00AA08DA" w:rsidP="00ED7ADC">
            <w:pPr>
              <w:rPr>
                <w:rtl/>
              </w:rPr>
            </w:pPr>
            <w:r>
              <w:rPr>
                <w:rFonts w:hint="cs"/>
                <w:rtl/>
              </w:rPr>
              <w:t>אלקטרה</w:t>
            </w:r>
          </w:p>
        </w:tc>
        <w:tc>
          <w:tcPr>
            <w:tcW w:w="4148" w:type="dxa"/>
          </w:tcPr>
          <w:p w:rsidR="00D27AAF" w:rsidRDefault="00AA08DA" w:rsidP="00B43881">
            <w:pPr>
              <w:rPr>
                <w:rtl/>
              </w:rPr>
            </w:pPr>
            <w:r>
              <w:rPr>
                <w:rFonts w:hint="cs"/>
                <w:rtl/>
              </w:rPr>
              <w:t>פז נפט</w:t>
            </w:r>
          </w:p>
        </w:tc>
      </w:tr>
    </w:tbl>
    <w:p w:rsidR="006126F4" w:rsidRDefault="00ED7ADC" w:rsidP="00ED7ADC">
      <w:pPr>
        <w:rPr>
          <w:rtl/>
        </w:rPr>
      </w:pPr>
      <w:r>
        <w:rPr>
          <w:rFonts w:hint="cs"/>
          <w:rtl/>
        </w:rPr>
        <w:t xml:space="preserve"> </w:t>
      </w:r>
    </w:p>
    <w:p w:rsidR="00AA08DA" w:rsidRDefault="00E87611" w:rsidP="00BE7EA5">
      <w:pPr>
        <w:rPr>
          <w:rtl/>
        </w:rPr>
      </w:pPr>
      <w:r>
        <w:rPr>
          <w:rFonts w:hint="cs"/>
          <w:rtl/>
        </w:rPr>
        <w:t xml:space="preserve">למדד תא-35 </w:t>
      </w:r>
      <w:r w:rsidR="00AA08DA">
        <w:rPr>
          <w:rFonts w:hint="cs"/>
          <w:rtl/>
        </w:rPr>
        <w:t>י</w:t>
      </w:r>
      <w:r>
        <w:rPr>
          <w:rFonts w:hint="cs"/>
          <w:rtl/>
        </w:rPr>
        <w:t>כנס</w:t>
      </w:r>
      <w:r w:rsidR="00AA08DA">
        <w:rPr>
          <w:rFonts w:hint="cs"/>
          <w:rtl/>
        </w:rPr>
        <w:t>ו</w:t>
      </w:r>
      <w:r>
        <w:rPr>
          <w:rFonts w:hint="cs"/>
          <w:rtl/>
        </w:rPr>
        <w:t xml:space="preserve"> מבני תעשיה</w:t>
      </w:r>
      <w:r w:rsidR="00AA08DA">
        <w:rPr>
          <w:rFonts w:hint="cs"/>
          <w:rtl/>
        </w:rPr>
        <w:t xml:space="preserve"> ואלקטרה, ויצאו ממנו </w:t>
      </w:r>
      <w:r>
        <w:rPr>
          <w:rFonts w:hint="cs"/>
          <w:rtl/>
        </w:rPr>
        <w:t>אופקו</w:t>
      </w:r>
      <w:r w:rsidR="00AA08DA">
        <w:rPr>
          <w:rFonts w:hint="cs"/>
          <w:rtl/>
        </w:rPr>
        <w:t xml:space="preserve"> ופז נפט. אלקטרה פתחה פער גדול מעל למניות שמתחתיה, וללא ירידה חדה </w:t>
      </w:r>
      <w:r w:rsidR="00BE7EA5">
        <w:rPr>
          <w:rFonts w:hint="cs"/>
          <w:rtl/>
        </w:rPr>
        <w:t xml:space="preserve">של כ 10% </w:t>
      </w:r>
      <w:r w:rsidR="00AA08DA">
        <w:rPr>
          <w:rFonts w:hint="cs"/>
          <w:rtl/>
        </w:rPr>
        <w:t>במחיר המניה, או זינוק חד במחיר מניות בז"ן</w:t>
      </w:r>
      <w:r w:rsidR="00BE7EA5">
        <w:rPr>
          <w:rFonts w:hint="cs"/>
          <w:rtl/>
        </w:rPr>
        <w:t xml:space="preserve"> או</w:t>
      </w:r>
      <w:r w:rsidR="00AA08DA">
        <w:rPr>
          <w:rFonts w:hint="cs"/>
          <w:rtl/>
        </w:rPr>
        <w:t xml:space="preserve"> גב ים, היא תבטיח </w:t>
      </w:r>
      <w:r w:rsidR="00BE7EA5">
        <w:rPr>
          <w:rFonts w:hint="cs"/>
          <w:rtl/>
        </w:rPr>
        <w:t xml:space="preserve">סופית </w:t>
      </w:r>
      <w:r w:rsidR="00AA08DA">
        <w:rPr>
          <w:rFonts w:hint="cs"/>
          <w:rtl/>
        </w:rPr>
        <w:t>את מקומה במדד. יציאתה של אופקו מהמדד ודאית, ופז נפט תצא מהמדד בהנחה שאלקטרה תכנס אליו, ושפז נפט לא תצליח לעקוף את הפניקס או שופרסל.</w:t>
      </w:r>
    </w:p>
    <w:p w:rsidR="001C48AC" w:rsidRPr="00A87223" w:rsidRDefault="001C48AC" w:rsidP="001C48AC">
      <w:pPr>
        <w:rPr>
          <w:b/>
          <w:bCs/>
          <w:rtl/>
        </w:rPr>
      </w:pPr>
      <w:r w:rsidRPr="00A87223">
        <w:rPr>
          <w:rFonts w:hint="cs"/>
          <w:b/>
          <w:bCs/>
          <w:rtl/>
        </w:rPr>
        <w:t>מדד</w:t>
      </w:r>
      <w:r w:rsidR="00A87223" w:rsidRPr="00A87223">
        <w:rPr>
          <w:rFonts w:hint="cs"/>
          <w:b/>
          <w:bCs/>
          <w:rtl/>
        </w:rPr>
        <w:t>י</w:t>
      </w:r>
      <w:r w:rsidRPr="00A87223">
        <w:rPr>
          <w:rFonts w:hint="cs"/>
          <w:b/>
          <w:bCs/>
          <w:rtl/>
        </w:rPr>
        <w:t xml:space="preserve"> תא-90</w:t>
      </w:r>
      <w:r w:rsidR="00A87223" w:rsidRPr="00A87223">
        <w:rPr>
          <w:rFonts w:hint="cs"/>
          <w:b/>
          <w:bCs/>
          <w:rtl/>
        </w:rPr>
        <w:t xml:space="preserve"> ותא-125</w:t>
      </w:r>
    </w:p>
    <w:tbl>
      <w:tblPr>
        <w:tblStyle w:val="TableGrid"/>
        <w:bidiVisual/>
        <w:tblW w:w="0" w:type="auto"/>
        <w:tblLook w:val="04A0" w:firstRow="1" w:lastRow="0" w:firstColumn="1" w:lastColumn="0" w:noHBand="0" w:noVBand="1"/>
      </w:tblPr>
      <w:tblGrid>
        <w:gridCol w:w="2235"/>
        <w:gridCol w:w="2259"/>
      </w:tblGrid>
      <w:tr w:rsidR="008A3B93" w:rsidTr="00610367">
        <w:tc>
          <w:tcPr>
            <w:tcW w:w="2235" w:type="dxa"/>
          </w:tcPr>
          <w:p w:rsidR="008A3B93" w:rsidRDefault="008A3B93" w:rsidP="00265A08">
            <w:pPr>
              <w:rPr>
                <w:rtl/>
              </w:rPr>
            </w:pPr>
            <w:r>
              <w:rPr>
                <w:rFonts w:hint="cs"/>
                <w:rtl/>
              </w:rPr>
              <w:t>מניות שצפויות להיכנס למדד תא-90</w:t>
            </w:r>
          </w:p>
        </w:tc>
        <w:tc>
          <w:tcPr>
            <w:tcW w:w="2259" w:type="dxa"/>
          </w:tcPr>
          <w:p w:rsidR="008A3B93" w:rsidRDefault="008A3B93" w:rsidP="00265A08">
            <w:pPr>
              <w:rPr>
                <w:rtl/>
              </w:rPr>
            </w:pPr>
            <w:r>
              <w:rPr>
                <w:rFonts w:hint="cs"/>
                <w:rtl/>
              </w:rPr>
              <w:t>מניות שצפויות לצאת ממדד תא-90</w:t>
            </w:r>
          </w:p>
        </w:tc>
      </w:tr>
      <w:tr w:rsidR="008A3B93" w:rsidTr="00610367">
        <w:tc>
          <w:tcPr>
            <w:tcW w:w="2235" w:type="dxa"/>
          </w:tcPr>
          <w:p w:rsidR="008A3B93" w:rsidRDefault="008A3B93" w:rsidP="001C48AC">
            <w:pPr>
              <w:rPr>
                <w:rtl/>
              </w:rPr>
            </w:pPr>
            <w:r>
              <w:rPr>
                <w:rFonts w:hint="cs"/>
                <w:rtl/>
              </w:rPr>
              <w:t>אופקו</w:t>
            </w:r>
          </w:p>
        </w:tc>
        <w:tc>
          <w:tcPr>
            <w:tcW w:w="2259" w:type="dxa"/>
          </w:tcPr>
          <w:p w:rsidR="008A3B93" w:rsidRDefault="008A3B93" w:rsidP="001C48AC">
            <w:pPr>
              <w:rPr>
                <w:rtl/>
              </w:rPr>
            </w:pPr>
            <w:r>
              <w:rPr>
                <w:rFonts w:hint="cs"/>
                <w:rtl/>
              </w:rPr>
              <w:t>מבני תעשיה</w:t>
            </w:r>
          </w:p>
        </w:tc>
      </w:tr>
      <w:tr w:rsidR="008A3B93" w:rsidTr="00610367">
        <w:tc>
          <w:tcPr>
            <w:tcW w:w="2235" w:type="dxa"/>
          </w:tcPr>
          <w:p w:rsidR="008A3B93" w:rsidRDefault="008A3B93" w:rsidP="001C48AC">
            <w:pPr>
              <w:rPr>
                <w:rtl/>
              </w:rPr>
            </w:pPr>
            <w:r>
              <w:rPr>
                <w:rFonts w:hint="cs"/>
                <w:rtl/>
              </w:rPr>
              <w:t>אלקטרה</w:t>
            </w:r>
          </w:p>
        </w:tc>
        <w:tc>
          <w:tcPr>
            <w:tcW w:w="2259" w:type="dxa"/>
          </w:tcPr>
          <w:p w:rsidR="008A3B93" w:rsidRDefault="00184531" w:rsidP="001C48AC">
            <w:pPr>
              <w:rPr>
                <w:rtl/>
              </w:rPr>
            </w:pPr>
            <w:r>
              <w:rPr>
                <w:rFonts w:hint="cs"/>
                <w:rtl/>
              </w:rPr>
              <w:t>פז נפט</w:t>
            </w:r>
          </w:p>
        </w:tc>
      </w:tr>
      <w:tr w:rsidR="008A3B93" w:rsidTr="00610367">
        <w:tc>
          <w:tcPr>
            <w:tcW w:w="2235" w:type="dxa"/>
          </w:tcPr>
          <w:p w:rsidR="008A3B93" w:rsidRDefault="008A3B93" w:rsidP="001C48AC">
            <w:pPr>
              <w:rPr>
                <w:rtl/>
              </w:rPr>
            </w:pPr>
            <w:r>
              <w:rPr>
                <w:rFonts w:hint="cs"/>
                <w:rtl/>
              </w:rPr>
              <w:t>ערד</w:t>
            </w:r>
          </w:p>
        </w:tc>
        <w:tc>
          <w:tcPr>
            <w:tcW w:w="2259" w:type="dxa"/>
          </w:tcPr>
          <w:p w:rsidR="008A3B93" w:rsidRDefault="00AD1896" w:rsidP="001C48AC">
            <w:pPr>
              <w:rPr>
                <w:rtl/>
              </w:rPr>
            </w:pPr>
            <w:r>
              <w:rPr>
                <w:rFonts w:hint="cs"/>
                <w:rtl/>
              </w:rPr>
              <w:t>רדהיל (לקראת מחיקה)</w:t>
            </w:r>
          </w:p>
        </w:tc>
      </w:tr>
      <w:tr w:rsidR="00AD1896" w:rsidTr="00610367">
        <w:tc>
          <w:tcPr>
            <w:tcW w:w="2235" w:type="dxa"/>
          </w:tcPr>
          <w:p w:rsidR="00AD1896" w:rsidRDefault="00AD1896" w:rsidP="00AD1896">
            <w:pPr>
              <w:rPr>
                <w:rtl/>
              </w:rPr>
            </w:pPr>
            <w:r>
              <w:rPr>
                <w:rFonts w:hint="cs"/>
                <w:rtl/>
              </w:rPr>
              <w:t>קומפיוג'ן</w:t>
            </w:r>
          </w:p>
        </w:tc>
        <w:tc>
          <w:tcPr>
            <w:tcW w:w="2259" w:type="dxa"/>
          </w:tcPr>
          <w:p w:rsidR="00AD1896" w:rsidRDefault="00AD1896" w:rsidP="00AD1896">
            <w:pPr>
              <w:rPr>
                <w:rtl/>
              </w:rPr>
            </w:pPr>
            <w:r>
              <w:rPr>
                <w:rFonts w:hint="cs"/>
                <w:rtl/>
              </w:rPr>
              <w:t>אנלייבקס</w:t>
            </w:r>
          </w:p>
        </w:tc>
      </w:tr>
      <w:tr w:rsidR="00AD1896" w:rsidTr="00610367">
        <w:tc>
          <w:tcPr>
            <w:tcW w:w="2235" w:type="dxa"/>
          </w:tcPr>
          <w:p w:rsidR="00AD1896" w:rsidRDefault="00AD1896" w:rsidP="00AD1896">
            <w:pPr>
              <w:rPr>
                <w:rtl/>
              </w:rPr>
            </w:pPr>
            <w:r>
              <w:rPr>
                <w:rFonts w:hint="cs"/>
                <w:rtl/>
              </w:rPr>
              <w:t>ויתניה</w:t>
            </w:r>
          </w:p>
        </w:tc>
        <w:tc>
          <w:tcPr>
            <w:tcW w:w="2259" w:type="dxa"/>
          </w:tcPr>
          <w:p w:rsidR="00AD1896" w:rsidRDefault="00AD1896" w:rsidP="00AD1896">
            <w:pPr>
              <w:rPr>
                <w:rtl/>
              </w:rPr>
            </w:pPr>
            <w:r>
              <w:rPr>
                <w:rFonts w:hint="cs"/>
                <w:rtl/>
              </w:rPr>
              <w:t>מבטח שמיר</w:t>
            </w:r>
          </w:p>
        </w:tc>
      </w:tr>
      <w:tr w:rsidR="00AD1896" w:rsidTr="00610367">
        <w:tc>
          <w:tcPr>
            <w:tcW w:w="2235" w:type="dxa"/>
          </w:tcPr>
          <w:p w:rsidR="00AD1896" w:rsidRDefault="00AD1896" w:rsidP="00AD1896">
            <w:pPr>
              <w:rPr>
                <w:rtl/>
              </w:rPr>
            </w:pPr>
            <w:r>
              <w:rPr>
                <w:rFonts w:hint="cs"/>
                <w:rtl/>
              </w:rPr>
              <w:t>נטו מלינדה</w:t>
            </w:r>
          </w:p>
        </w:tc>
        <w:tc>
          <w:tcPr>
            <w:tcW w:w="2259" w:type="dxa"/>
          </w:tcPr>
          <w:p w:rsidR="00AD1896" w:rsidRDefault="00AD1896" w:rsidP="00AD1896">
            <w:pPr>
              <w:rPr>
                <w:rtl/>
              </w:rPr>
            </w:pPr>
            <w:r>
              <w:rPr>
                <w:rFonts w:hint="cs"/>
                <w:rtl/>
              </w:rPr>
              <w:t>קליל</w:t>
            </w:r>
          </w:p>
        </w:tc>
      </w:tr>
      <w:tr w:rsidR="00AD1896" w:rsidTr="00610367">
        <w:tc>
          <w:tcPr>
            <w:tcW w:w="2235" w:type="dxa"/>
          </w:tcPr>
          <w:p w:rsidR="00AD1896" w:rsidRDefault="00AD1896" w:rsidP="00AD1896">
            <w:pPr>
              <w:rPr>
                <w:rtl/>
              </w:rPr>
            </w:pPr>
            <w:r>
              <w:rPr>
                <w:rFonts w:hint="cs"/>
                <w:rtl/>
              </w:rPr>
              <w:t>אטראו שוקי הון</w:t>
            </w:r>
          </w:p>
        </w:tc>
        <w:tc>
          <w:tcPr>
            <w:tcW w:w="2259" w:type="dxa"/>
          </w:tcPr>
          <w:p w:rsidR="00AD1896" w:rsidRDefault="00AD1896" w:rsidP="00AD1896">
            <w:pPr>
              <w:rPr>
                <w:rtl/>
              </w:rPr>
            </w:pPr>
            <w:r>
              <w:rPr>
                <w:rFonts w:hint="cs"/>
                <w:rtl/>
              </w:rPr>
              <w:t>אפקון</w:t>
            </w:r>
          </w:p>
        </w:tc>
      </w:tr>
      <w:tr w:rsidR="00AD1896" w:rsidTr="00610367">
        <w:tc>
          <w:tcPr>
            <w:tcW w:w="2235" w:type="dxa"/>
          </w:tcPr>
          <w:p w:rsidR="00AD1896" w:rsidRDefault="008A544B" w:rsidP="001C48AC">
            <w:pPr>
              <w:rPr>
                <w:rtl/>
              </w:rPr>
            </w:pPr>
            <w:r>
              <w:rPr>
                <w:rFonts w:hint="cs"/>
                <w:rtl/>
              </w:rPr>
              <w:t>נאוויטס פטרוליום - גבולית</w:t>
            </w:r>
          </w:p>
        </w:tc>
        <w:tc>
          <w:tcPr>
            <w:tcW w:w="2259" w:type="dxa"/>
          </w:tcPr>
          <w:p w:rsidR="00AD1896" w:rsidRDefault="00610367" w:rsidP="00610367">
            <w:pPr>
              <w:rPr>
                <w:rtl/>
              </w:rPr>
            </w:pPr>
            <w:r>
              <w:rPr>
                <w:rFonts w:hint="cs"/>
                <w:rtl/>
              </w:rPr>
              <w:t>תמ</w:t>
            </w:r>
            <w:r w:rsidR="0080064D">
              <w:rPr>
                <w:rFonts w:hint="cs"/>
                <w:rtl/>
              </w:rPr>
              <w:t>ר</w:t>
            </w:r>
            <w:bookmarkStart w:id="0" w:name="_GoBack"/>
            <w:bookmarkEnd w:id="0"/>
            <w:r>
              <w:rPr>
                <w:rFonts w:hint="cs"/>
                <w:rtl/>
              </w:rPr>
              <w:t xml:space="preserve"> פטרוליום</w:t>
            </w:r>
          </w:p>
        </w:tc>
      </w:tr>
      <w:tr w:rsidR="00AD1896" w:rsidTr="00610367">
        <w:tc>
          <w:tcPr>
            <w:tcW w:w="2235" w:type="dxa"/>
          </w:tcPr>
          <w:p w:rsidR="00AD1896" w:rsidRDefault="008A544B" w:rsidP="001C48AC">
            <w:pPr>
              <w:rPr>
                <w:rtl/>
              </w:rPr>
            </w:pPr>
            <w:r>
              <w:rPr>
                <w:rFonts w:hint="cs"/>
                <w:rtl/>
              </w:rPr>
              <w:t>יוחננוף (מסלול מהיר)</w:t>
            </w:r>
          </w:p>
        </w:tc>
        <w:tc>
          <w:tcPr>
            <w:tcW w:w="2259" w:type="dxa"/>
          </w:tcPr>
          <w:p w:rsidR="00AD1896" w:rsidRDefault="00610367" w:rsidP="00BC449F">
            <w:pPr>
              <w:rPr>
                <w:rtl/>
              </w:rPr>
            </w:pPr>
            <w:r>
              <w:rPr>
                <w:rFonts w:hint="cs"/>
                <w:rtl/>
              </w:rPr>
              <w:t>אחת או שתיים</w:t>
            </w:r>
            <w:r w:rsidR="00BC449F">
              <w:rPr>
                <w:rFonts w:hint="cs"/>
                <w:rtl/>
              </w:rPr>
              <w:t xml:space="preserve"> (כתלות בכניסת נאויטס) </w:t>
            </w:r>
            <w:r w:rsidR="00BC449F">
              <w:rPr>
                <w:rtl/>
              </w:rPr>
              <w:t>–</w:t>
            </w:r>
            <w:r w:rsidR="00BC449F">
              <w:rPr>
                <w:rFonts w:hint="cs"/>
                <w:rtl/>
              </w:rPr>
              <w:t xml:space="preserve"> אבגול ונטו אחזקות.</w:t>
            </w:r>
            <w:r>
              <w:rPr>
                <w:rFonts w:hint="cs"/>
                <w:rtl/>
              </w:rPr>
              <w:t xml:space="preserve"> </w:t>
            </w:r>
          </w:p>
        </w:tc>
      </w:tr>
    </w:tbl>
    <w:p w:rsidR="00E87611" w:rsidRDefault="00122693" w:rsidP="001C48AC">
      <w:pPr>
        <w:rPr>
          <w:rtl/>
        </w:rPr>
      </w:pPr>
      <w:r>
        <w:rPr>
          <w:rFonts w:hint="cs"/>
          <w:rtl/>
        </w:rPr>
        <w:t xml:space="preserve"> </w:t>
      </w:r>
    </w:p>
    <w:p w:rsidR="00AD1896" w:rsidRDefault="002E2E71" w:rsidP="005B641A">
      <w:pPr>
        <w:rPr>
          <w:rtl/>
        </w:rPr>
      </w:pPr>
      <w:r>
        <w:rPr>
          <w:rFonts w:hint="cs"/>
          <w:rtl/>
        </w:rPr>
        <w:t xml:space="preserve">מדד תא-90 מכיל 92 מניות. מניית רדהיל תצא מהמדד בפברואר לקראת מחיקתה מהמסחר בתל אביב (המניה תמשיך להיסחר בארה"ב). מניית יוחננוף תכנס למדד במסגרת המסלול המהיר (ולכן לא תכלל בחישוב המדד ותהיה המניה ה 91 במדד). כלומר, מהמדד תצא מניה אחת יותר מכמות המניות שיכנסו למדד. </w:t>
      </w:r>
      <w:r w:rsidR="00D62F4E">
        <w:rPr>
          <w:rFonts w:hint="cs"/>
          <w:rtl/>
        </w:rPr>
        <w:t xml:space="preserve">תנאי הכניסה למדד הוא דרוג 80 לפחות מבין המניות העונות לתנאי המדד (לא כולל מניות מדד תא-35). </w:t>
      </w:r>
      <w:r w:rsidR="00072DE7">
        <w:rPr>
          <w:rFonts w:hint="cs"/>
          <w:rtl/>
        </w:rPr>
        <w:t xml:space="preserve">מעבר לתחלופה בין מדדי תא-35 ותא-90 </w:t>
      </w:r>
      <w:r w:rsidR="00AD1896">
        <w:rPr>
          <w:rFonts w:hint="cs"/>
          <w:rtl/>
        </w:rPr>
        <w:t>י</w:t>
      </w:r>
      <w:r w:rsidR="00BB5BCB">
        <w:rPr>
          <w:rFonts w:hint="cs"/>
          <w:rtl/>
        </w:rPr>
        <w:t>כנס</w:t>
      </w:r>
      <w:r w:rsidR="00AD1896">
        <w:rPr>
          <w:rFonts w:hint="cs"/>
          <w:rtl/>
        </w:rPr>
        <w:t>ו למדד:</w:t>
      </w:r>
      <w:r w:rsidR="00BB5BCB">
        <w:rPr>
          <w:rFonts w:hint="cs"/>
          <w:rtl/>
        </w:rPr>
        <w:t xml:space="preserve"> </w:t>
      </w:r>
      <w:r w:rsidR="00AD1896">
        <w:rPr>
          <w:rFonts w:hint="cs"/>
          <w:rtl/>
        </w:rPr>
        <w:t xml:space="preserve">ערד, </w:t>
      </w:r>
      <w:r w:rsidR="00F63EE7">
        <w:rPr>
          <w:rFonts w:hint="cs"/>
          <w:rtl/>
        </w:rPr>
        <w:t>קומפיוג'ן, נטו מלינדה</w:t>
      </w:r>
      <w:r w:rsidR="00541774">
        <w:rPr>
          <w:rFonts w:hint="cs"/>
          <w:rtl/>
        </w:rPr>
        <w:t xml:space="preserve">, </w:t>
      </w:r>
      <w:r w:rsidR="00F63EE7">
        <w:rPr>
          <w:rFonts w:hint="cs"/>
          <w:rtl/>
        </w:rPr>
        <w:t>ויתניה</w:t>
      </w:r>
      <w:r w:rsidR="00BB5BCB">
        <w:rPr>
          <w:rFonts w:hint="cs"/>
          <w:rtl/>
        </w:rPr>
        <w:t xml:space="preserve"> </w:t>
      </w:r>
      <w:r w:rsidR="00541774">
        <w:rPr>
          <w:rFonts w:hint="cs"/>
          <w:rtl/>
        </w:rPr>
        <w:t>ו</w:t>
      </w:r>
      <w:r w:rsidR="000431EF">
        <w:rPr>
          <w:rFonts w:hint="cs"/>
          <w:rtl/>
        </w:rPr>
        <w:t>אטראו שוקי הון</w:t>
      </w:r>
      <w:r w:rsidR="00AD1896">
        <w:rPr>
          <w:rFonts w:hint="cs"/>
          <w:rtl/>
        </w:rPr>
        <w:t xml:space="preserve">. </w:t>
      </w:r>
      <w:r w:rsidR="00072DE7">
        <w:rPr>
          <w:rFonts w:hint="cs"/>
          <w:rtl/>
        </w:rPr>
        <w:t xml:space="preserve">בנוסף, </w:t>
      </w:r>
      <w:r w:rsidR="00584E6A">
        <w:rPr>
          <w:rFonts w:hint="cs"/>
          <w:rtl/>
        </w:rPr>
        <w:t xml:space="preserve">יוחננוף תכנס </w:t>
      </w:r>
      <w:r w:rsidR="00F63EE7">
        <w:rPr>
          <w:rFonts w:hint="cs"/>
          <w:rtl/>
        </w:rPr>
        <w:t xml:space="preserve">במסגרת המסלול המהיר. </w:t>
      </w:r>
      <w:r w:rsidR="00AD1896">
        <w:rPr>
          <w:rFonts w:hint="cs"/>
          <w:rtl/>
        </w:rPr>
        <w:t>מניית נאוויטס פטרוליום מדורגת כעת במקום ה 81</w:t>
      </w:r>
      <w:r w:rsidR="005B641A">
        <w:rPr>
          <w:rFonts w:hint="cs"/>
          <w:rtl/>
        </w:rPr>
        <w:t xml:space="preserve">, בפער זניח ממניית המלט שמדורגת 80. </w:t>
      </w:r>
      <w:r w:rsidR="00AD1896">
        <w:rPr>
          <w:rFonts w:hint="cs"/>
          <w:rtl/>
        </w:rPr>
        <w:t>אם היא תצליח לעקוף א</w:t>
      </w:r>
      <w:r w:rsidR="005B641A">
        <w:rPr>
          <w:rFonts w:hint="cs"/>
          <w:rtl/>
        </w:rPr>
        <w:t>ו</w:t>
      </w:r>
      <w:r w:rsidR="00AD1896">
        <w:rPr>
          <w:rFonts w:hint="cs"/>
          <w:rtl/>
        </w:rPr>
        <w:t>ת</w:t>
      </w:r>
      <w:r w:rsidR="005B641A">
        <w:rPr>
          <w:rFonts w:hint="cs"/>
          <w:rtl/>
        </w:rPr>
        <w:t xml:space="preserve">ה </w:t>
      </w:r>
      <w:r w:rsidR="00AD1896">
        <w:rPr>
          <w:rFonts w:hint="cs"/>
          <w:rtl/>
        </w:rPr>
        <w:t>היא תכנס ברגע האחרון למדד.</w:t>
      </w:r>
      <w:r w:rsidR="007B1454">
        <w:rPr>
          <w:rFonts w:hint="cs"/>
          <w:rtl/>
        </w:rPr>
        <w:t xml:space="preserve"> מי שתוכל להתטרף למדד זו חברת מניבים ריט, אם החברה תבחר לבצע גיוס הון מהיר עוד השבוע, לצורך מימון רכישת הנכסים המניבים בתפן ונהריה. ללא גיוס הון מניבים ריט לא תכנס למדד בפברואר.</w:t>
      </w:r>
      <w:r w:rsidR="00AD1896">
        <w:rPr>
          <w:rFonts w:hint="cs"/>
          <w:rtl/>
        </w:rPr>
        <w:t xml:space="preserve"> </w:t>
      </w:r>
    </w:p>
    <w:p w:rsidR="005B641A" w:rsidRDefault="00AD1896" w:rsidP="00BC449F">
      <w:pPr>
        <w:rPr>
          <w:rtl/>
        </w:rPr>
      </w:pPr>
      <w:r>
        <w:rPr>
          <w:rFonts w:hint="cs"/>
          <w:rtl/>
        </w:rPr>
        <w:t>ר</w:t>
      </w:r>
      <w:r w:rsidR="00FA46D7">
        <w:rPr>
          <w:rFonts w:hint="cs"/>
          <w:rtl/>
        </w:rPr>
        <w:t xml:space="preserve">דהיל תצא מהמדד לקראת מחיקתה מהמסחר בתל אביב. בנוסף, </w:t>
      </w:r>
      <w:r w:rsidR="00F63EE7">
        <w:rPr>
          <w:rFonts w:hint="cs"/>
          <w:rtl/>
        </w:rPr>
        <w:t xml:space="preserve">יצאו </w:t>
      </w:r>
      <w:r w:rsidR="00C20B71">
        <w:rPr>
          <w:rFonts w:hint="cs"/>
          <w:rtl/>
        </w:rPr>
        <w:t>6</w:t>
      </w:r>
      <w:r w:rsidR="00F63EE7">
        <w:rPr>
          <w:rFonts w:hint="cs"/>
          <w:rtl/>
        </w:rPr>
        <w:t xml:space="preserve"> </w:t>
      </w:r>
      <w:r w:rsidR="005B641A">
        <w:rPr>
          <w:rFonts w:hint="cs"/>
          <w:rtl/>
        </w:rPr>
        <w:t xml:space="preserve">או 7 </w:t>
      </w:r>
      <w:r w:rsidR="00F63EE7">
        <w:rPr>
          <w:rFonts w:hint="cs"/>
          <w:rtl/>
        </w:rPr>
        <w:t>המניות להן ערך השוק הנמוך ביותר</w:t>
      </w:r>
      <w:r>
        <w:rPr>
          <w:rFonts w:hint="cs"/>
          <w:rtl/>
        </w:rPr>
        <w:t xml:space="preserve"> (אם נאוויטס תכנס למדד </w:t>
      </w:r>
      <w:r w:rsidR="005B641A">
        <w:rPr>
          <w:rFonts w:hint="cs"/>
          <w:rtl/>
        </w:rPr>
        <w:t>מספר היוצאות יהיה 7, אחרת 6</w:t>
      </w:r>
      <w:r>
        <w:rPr>
          <w:rFonts w:hint="cs"/>
          <w:rtl/>
        </w:rPr>
        <w:t>)</w:t>
      </w:r>
      <w:r w:rsidR="00F63EE7">
        <w:rPr>
          <w:rFonts w:hint="cs"/>
          <w:rtl/>
        </w:rPr>
        <w:t xml:space="preserve">. </w:t>
      </w:r>
      <w:r w:rsidR="00085AB1">
        <w:rPr>
          <w:rFonts w:hint="cs"/>
          <w:rtl/>
        </w:rPr>
        <w:t>חמש</w:t>
      </w:r>
      <w:r w:rsidR="00BB5BCB">
        <w:rPr>
          <w:rFonts w:hint="cs"/>
          <w:rtl/>
        </w:rPr>
        <w:t xml:space="preserve"> יוצאות כמעט ודאיות הן אנליבקס, מבטח שמיר, קליל</w:t>
      </w:r>
      <w:r w:rsidR="00A17EFB">
        <w:rPr>
          <w:rFonts w:hint="cs"/>
          <w:rtl/>
        </w:rPr>
        <w:t xml:space="preserve">, </w:t>
      </w:r>
      <w:r w:rsidR="002E2E71">
        <w:rPr>
          <w:rFonts w:hint="cs"/>
          <w:rtl/>
        </w:rPr>
        <w:t>אפקון</w:t>
      </w:r>
      <w:r w:rsidR="00085AB1">
        <w:rPr>
          <w:rFonts w:hint="cs"/>
          <w:rtl/>
        </w:rPr>
        <w:t xml:space="preserve"> ותמר פטרוליום</w:t>
      </w:r>
      <w:r w:rsidR="002E2E71">
        <w:rPr>
          <w:rFonts w:hint="cs"/>
          <w:rtl/>
        </w:rPr>
        <w:t xml:space="preserve">. למניות האלו ערך שוק נמוך מ 700 מיליון ש"ח. </w:t>
      </w:r>
      <w:r w:rsidR="00C5598A">
        <w:rPr>
          <w:rFonts w:hint="cs"/>
          <w:rtl/>
        </w:rPr>
        <w:t xml:space="preserve">אם נאוויטס פטרוליום תכנס למדד בסבירות גבוהה אבגול ונטו אחזקות יצאו ממנו. אם נאוויטס פטרוליום לא תכנס, אז רק אחת מהשתיים תצא מהמדד. </w:t>
      </w:r>
      <w:r w:rsidR="00BC449F">
        <w:rPr>
          <w:rFonts w:hint="cs"/>
          <w:rtl/>
        </w:rPr>
        <w:t xml:space="preserve">נייר חדרה ובאטמ עדיין מצויות בסיכון ליציאה כיוון שהפער שלהן מעל אבגול ונטו אחזקות לא גבוה. </w:t>
      </w:r>
      <w:r w:rsidR="00C5598A">
        <w:rPr>
          <w:rFonts w:hint="cs"/>
          <w:rtl/>
        </w:rPr>
        <w:t xml:space="preserve"> </w:t>
      </w:r>
    </w:p>
    <w:p w:rsidR="002E2E71" w:rsidRDefault="002E2E71" w:rsidP="005B641A">
      <w:pPr>
        <w:rPr>
          <w:rtl/>
        </w:rPr>
      </w:pPr>
    </w:p>
    <w:p w:rsidR="004947A8" w:rsidRDefault="00E70741" w:rsidP="00E70741">
      <w:pPr>
        <w:rPr>
          <w:rtl/>
        </w:rPr>
      </w:pPr>
      <w:r>
        <w:rPr>
          <w:rFonts w:hint="cs"/>
          <w:rtl/>
        </w:rPr>
        <w:lastRenderedPageBreak/>
        <w:t>מדד</w:t>
      </w:r>
      <w:r w:rsidR="004947A8">
        <w:rPr>
          <w:rFonts w:hint="cs"/>
          <w:rtl/>
        </w:rPr>
        <w:t xml:space="preserve"> תא-125 יכיל את מניות מדדי תא-90 ותא-35 והשינוי בהרכבו נובע מהשינוי במדדים אלו</w:t>
      </w:r>
      <w:r w:rsidR="00FC2B42">
        <w:rPr>
          <w:rFonts w:hint="cs"/>
          <w:rtl/>
        </w:rPr>
        <w:t>.</w:t>
      </w:r>
    </w:p>
    <w:tbl>
      <w:tblPr>
        <w:tblStyle w:val="TableGrid"/>
        <w:bidiVisual/>
        <w:tblW w:w="0" w:type="auto"/>
        <w:tblLook w:val="04A0" w:firstRow="1" w:lastRow="0" w:firstColumn="1" w:lastColumn="0" w:noHBand="0" w:noVBand="1"/>
      </w:tblPr>
      <w:tblGrid>
        <w:gridCol w:w="4148"/>
        <w:gridCol w:w="4148"/>
      </w:tblGrid>
      <w:tr w:rsidR="004947A8" w:rsidTr="00BC449F">
        <w:tc>
          <w:tcPr>
            <w:tcW w:w="4148" w:type="dxa"/>
          </w:tcPr>
          <w:p w:rsidR="004947A8" w:rsidRDefault="00AB44D2" w:rsidP="004947A8">
            <w:pPr>
              <w:rPr>
                <w:rtl/>
              </w:rPr>
            </w:pPr>
            <w:r>
              <w:rPr>
                <w:rFonts w:hint="cs"/>
                <w:rtl/>
              </w:rPr>
              <w:t xml:space="preserve">מניות שצפויות להיכנס למדד </w:t>
            </w:r>
            <w:r w:rsidR="004947A8">
              <w:rPr>
                <w:rFonts w:hint="cs"/>
                <w:rtl/>
              </w:rPr>
              <w:t>תא-125</w:t>
            </w:r>
          </w:p>
        </w:tc>
        <w:tc>
          <w:tcPr>
            <w:tcW w:w="4148" w:type="dxa"/>
          </w:tcPr>
          <w:p w:rsidR="004947A8" w:rsidRDefault="00AB44D2" w:rsidP="004947A8">
            <w:pPr>
              <w:rPr>
                <w:rtl/>
              </w:rPr>
            </w:pPr>
            <w:r>
              <w:rPr>
                <w:rFonts w:hint="cs"/>
                <w:rtl/>
              </w:rPr>
              <w:t xml:space="preserve">מניות שצפויות לצאת ממדד </w:t>
            </w:r>
            <w:r w:rsidR="004947A8">
              <w:rPr>
                <w:rFonts w:hint="cs"/>
                <w:rtl/>
              </w:rPr>
              <w:t>תא-125</w:t>
            </w:r>
          </w:p>
        </w:tc>
      </w:tr>
      <w:tr w:rsidR="007C54BD" w:rsidTr="00BC449F">
        <w:tc>
          <w:tcPr>
            <w:tcW w:w="4148" w:type="dxa"/>
          </w:tcPr>
          <w:p w:rsidR="007C54BD" w:rsidRPr="00205E62" w:rsidRDefault="007C54BD" w:rsidP="007C54BD">
            <w:pPr>
              <w:bidi w:val="0"/>
              <w:jc w:val="right"/>
            </w:pPr>
            <w:r w:rsidRPr="00205E62">
              <w:rPr>
                <w:rtl/>
              </w:rPr>
              <w:t>ערד</w:t>
            </w:r>
          </w:p>
        </w:tc>
        <w:tc>
          <w:tcPr>
            <w:tcW w:w="4148" w:type="dxa"/>
          </w:tcPr>
          <w:p w:rsidR="007C54BD" w:rsidRDefault="007C54BD" w:rsidP="007C54BD">
            <w:pPr>
              <w:rPr>
                <w:rtl/>
              </w:rPr>
            </w:pPr>
            <w:r>
              <w:rPr>
                <w:rFonts w:hint="cs"/>
                <w:rtl/>
              </w:rPr>
              <w:t>אנלייבקס</w:t>
            </w:r>
          </w:p>
        </w:tc>
      </w:tr>
      <w:tr w:rsidR="007C54BD" w:rsidTr="00BC449F">
        <w:tc>
          <w:tcPr>
            <w:tcW w:w="4148" w:type="dxa"/>
          </w:tcPr>
          <w:p w:rsidR="007C54BD" w:rsidRPr="00205E62" w:rsidRDefault="007C54BD" w:rsidP="007C54BD">
            <w:pPr>
              <w:bidi w:val="0"/>
              <w:jc w:val="right"/>
            </w:pPr>
            <w:r w:rsidRPr="00205E62">
              <w:rPr>
                <w:rtl/>
              </w:rPr>
              <w:t>קומפיוג'ן</w:t>
            </w:r>
          </w:p>
        </w:tc>
        <w:tc>
          <w:tcPr>
            <w:tcW w:w="4148" w:type="dxa"/>
          </w:tcPr>
          <w:p w:rsidR="007C54BD" w:rsidRDefault="007C54BD" w:rsidP="007C54BD">
            <w:pPr>
              <w:rPr>
                <w:rtl/>
              </w:rPr>
            </w:pPr>
            <w:r>
              <w:rPr>
                <w:rFonts w:hint="cs"/>
                <w:rtl/>
              </w:rPr>
              <w:t>מבטח שמיר</w:t>
            </w:r>
          </w:p>
        </w:tc>
      </w:tr>
      <w:tr w:rsidR="007C54BD" w:rsidTr="00BC449F">
        <w:tc>
          <w:tcPr>
            <w:tcW w:w="4148" w:type="dxa"/>
          </w:tcPr>
          <w:p w:rsidR="007C54BD" w:rsidRPr="00205E62" w:rsidRDefault="00F21EF0" w:rsidP="007C54BD">
            <w:pPr>
              <w:bidi w:val="0"/>
              <w:jc w:val="right"/>
            </w:pPr>
            <w:r>
              <w:rPr>
                <w:rFonts w:hint="cs"/>
                <w:rtl/>
              </w:rPr>
              <w:t>ויתניה</w:t>
            </w:r>
          </w:p>
        </w:tc>
        <w:tc>
          <w:tcPr>
            <w:tcW w:w="4148" w:type="dxa"/>
          </w:tcPr>
          <w:p w:rsidR="007C54BD" w:rsidRDefault="007C54BD" w:rsidP="007C54BD">
            <w:pPr>
              <w:rPr>
                <w:rtl/>
              </w:rPr>
            </w:pPr>
            <w:r>
              <w:rPr>
                <w:rFonts w:hint="cs"/>
                <w:rtl/>
              </w:rPr>
              <w:t>קליל</w:t>
            </w:r>
          </w:p>
        </w:tc>
      </w:tr>
      <w:tr w:rsidR="007C54BD" w:rsidTr="00BC449F">
        <w:tc>
          <w:tcPr>
            <w:tcW w:w="4148" w:type="dxa"/>
          </w:tcPr>
          <w:p w:rsidR="007C54BD" w:rsidRPr="00205E62" w:rsidRDefault="00F21EF0" w:rsidP="007C54BD">
            <w:pPr>
              <w:bidi w:val="0"/>
              <w:jc w:val="right"/>
            </w:pPr>
            <w:r>
              <w:rPr>
                <w:rFonts w:hint="cs"/>
                <w:rtl/>
              </w:rPr>
              <w:t>נטו מלינדה</w:t>
            </w:r>
          </w:p>
        </w:tc>
        <w:tc>
          <w:tcPr>
            <w:tcW w:w="4148" w:type="dxa"/>
          </w:tcPr>
          <w:p w:rsidR="007C54BD" w:rsidRDefault="004826F9" w:rsidP="007C54BD">
            <w:pPr>
              <w:rPr>
                <w:rtl/>
              </w:rPr>
            </w:pPr>
            <w:r>
              <w:rPr>
                <w:rFonts w:hint="cs"/>
                <w:rtl/>
              </w:rPr>
              <w:t>אפקון</w:t>
            </w:r>
          </w:p>
        </w:tc>
      </w:tr>
      <w:tr w:rsidR="004826F9" w:rsidTr="00BC449F">
        <w:tc>
          <w:tcPr>
            <w:tcW w:w="4148" w:type="dxa"/>
          </w:tcPr>
          <w:p w:rsidR="004826F9" w:rsidRPr="00BF2B4F" w:rsidRDefault="004826F9" w:rsidP="00194908">
            <w:pPr>
              <w:bidi w:val="0"/>
              <w:jc w:val="right"/>
            </w:pPr>
            <w:r w:rsidRPr="00BF2B4F">
              <w:rPr>
                <w:rtl/>
              </w:rPr>
              <w:t>אטראו שוקי הון</w:t>
            </w:r>
          </w:p>
        </w:tc>
        <w:tc>
          <w:tcPr>
            <w:tcW w:w="4148" w:type="dxa"/>
          </w:tcPr>
          <w:p w:rsidR="004826F9" w:rsidRDefault="00BC449F" w:rsidP="00194908">
            <w:pPr>
              <w:rPr>
                <w:rtl/>
              </w:rPr>
            </w:pPr>
            <w:r>
              <w:rPr>
                <w:rFonts w:hint="cs"/>
                <w:rtl/>
              </w:rPr>
              <w:t>תמר פטרוליום</w:t>
            </w:r>
          </w:p>
        </w:tc>
      </w:tr>
      <w:tr w:rsidR="004826F9" w:rsidTr="00BC449F">
        <w:tc>
          <w:tcPr>
            <w:tcW w:w="4148" w:type="dxa"/>
          </w:tcPr>
          <w:p w:rsidR="004826F9" w:rsidRDefault="005B641A" w:rsidP="007C54BD">
            <w:pPr>
              <w:jc w:val="both"/>
            </w:pPr>
            <w:r>
              <w:rPr>
                <w:rFonts w:hint="cs"/>
                <w:rtl/>
              </w:rPr>
              <w:t xml:space="preserve">נאוויטס פטרוליום </w:t>
            </w:r>
            <w:r w:rsidR="00DC1674">
              <w:rPr>
                <w:rtl/>
              </w:rPr>
              <w:t>–</w:t>
            </w:r>
            <w:r>
              <w:rPr>
                <w:rFonts w:hint="cs"/>
                <w:rtl/>
              </w:rPr>
              <w:t xml:space="preserve"> גבולית</w:t>
            </w:r>
          </w:p>
        </w:tc>
        <w:tc>
          <w:tcPr>
            <w:tcW w:w="4148" w:type="dxa"/>
          </w:tcPr>
          <w:p w:rsidR="004826F9" w:rsidRDefault="00BC449F" w:rsidP="007C54BD">
            <w:pPr>
              <w:rPr>
                <w:rtl/>
              </w:rPr>
            </w:pPr>
            <w:r>
              <w:rPr>
                <w:rFonts w:hint="cs"/>
                <w:rtl/>
              </w:rPr>
              <w:t xml:space="preserve">אחת או שתיים (כתלות בכניסת נאויטס) </w:t>
            </w:r>
            <w:r>
              <w:rPr>
                <w:rtl/>
              </w:rPr>
              <w:t>–</w:t>
            </w:r>
            <w:r>
              <w:rPr>
                <w:rFonts w:hint="cs"/>
                <w:rtl/>
              </w:rPr>
              <w:t xml:space="preserve"> אבגול ונטו אחזקות.</w:t>
            </w:r>
          </w:p>
        </w:tc>
      </w:tr>
      <w:tr w:rsidR="004947A8" w:rsidTr="00BC449F">
        <w:tc>
          <w:tcPr>
            <w:tcW w:w="4148" w:type="dxa"/>
          </w:tcPr>
          <w:p w:rsidR="004947A8" w:rsidRDefault="005B641A" w:rsidP="00537F40">
            <w:pPr>
              <w:rPr>
                <w:rtl/>
              </w:rPr>
            </w:pPr>
            <w:r>
              <w:rPr>
                <w:rFonts w:hint="cs"/>
                <w:rtl/>
              </w:rPr>
              <w:t>יוחננוף (מסלול מהיר)</w:t>
            </w:r>
          </w:p>
        </w:tc>
        <w:tc>
          <w:tcPr>
            <w:tcW w:w="4148" w:type="dxa"/>
          </w:tcPr>
          <w:p w:rsidR="004947A8" w:rsidRDefault="004947A8" w:rsidP="00537F40">
            <w:pPr>
              <w:rPr>
                <w:rtl/>
              </w:rPr>
            </w:pPr>
            <w:r>
              <w:rPr>
                <w:rFonts w:hint="cs"/>
                <w:rtl/>
              </w:rPr>
              <w:t>רדהיל (לקראת מחיקה)</w:t>
            </w:r>
          </w:p>
        </w:tc>
      </w:tr>
    </w:tbl>
    <w:p w:rsidR="00F63EE7" w:rsidRDefault="00F63EE7" w:rsidP="00F63EE7">
      <w:pPr>
        <w:rPr>
          <w:rtl/>
        </w:rPr>
      </w:pPr>
    </w:p>
    <w:p w:rsidR="00047D6F" w:rsidRDefault="00047D6F" w:rsidP="00F63EE7">
      <w:pPr>
        <w:rPr>
          <w:rtl/>
        </w:rPr>
      </w:pPr>
    </w:p>
    <w:p w:rsidR="004947A8" w:rsidRPr="00047D6F" w:rsidRDefault="004947A8" w:rsidP="00F63EE7">
      <w:pPr>
        <w:rPr>
          <w:b/>
          <w:bCs/>
          <w:rtl/>
        </w:rPr>
      </w:pPr>
      <w:r w:rsidRPr="00047D6F">
        <w:rPr>
          <w:rFonts w:hint="cs"/>
          <w:b/>
          <w:bCs/>
          <w:rtl/>
        </w:rPr>
        <w:t xml:space="preserve">מדד </w:t>
      </w:r>
      <w:r w:rsidRPr="00047D6F">
        <w:rPr>
          <w:b/>
          <w:bCs/>
        </w:rPr>
        <w:t>sme60</w:t>
      </w:r>
    </w:p>
    <w:p w:rsidR="00655DB4" w:rsidRDefault="00655DB4" w:rsidP="008C7B41">
      <w:pPr>
        <w:rPr>
          <w:rtl/>
        </w:rPr>
      </w:pPr>
      <w:r>
        <w:rPr>
          <w:rFonts w:hint="cs"/>
          <w:rtl/>
        </w:rPr>
        <w:t xml:space="preserve">למדד </w:t>
      </w:r>
      <w:r w:rsidR="0046750A">
        <w:t>Sme60</w:t>
      </w:r>
      <w:r w:rsidR="0046750A">
        <w:rPr>
          <w:rFonts w:hint="cs"/>
          <w:rtl/>
        </w:rPr>
        <w:t xml:space="preserve"> </w:t>
      </w:r>
      <w:r>
        <w:rPr>
          <w:rFonts w:hint="cs"/>
          <w:rtl/>
        </w:rPr>
        <w:t xml:space="preserve">יכנסו </w:t>
      </w:r>
      <w:r w:rsidR="00FE6F78">
        <w:rPr>
          <w:rFonts w:hint="cs"/>
          <w:rtl/>
        </w:rPr>
        <w:t>6</w:t>
      </w:r>
      <w:r>
        <w:rPr>
          <w:rFonts w:hint="cs"/>
          <w:rtl/>
        </w:rPr>
        <w:t xml:space="preserve"> המניות שיצאו ממדד תא-125 (למעט רדהיל שנמחקת), ובנוסף יכנסו אליו </w:t>
      </w:r>
      <w:r w:rsidR="0046750A">
        <w:rPr>
          <w:rFonts w:hint="cs"/>
          <w:rtl/>
        </w:rPr>
        <w:t>בוד</w:t>
      </w:r>
      <w:r w:rsidR="00A9659A">
        <w:rPr>
          <w:rFonts w:hint="cs"/>
          <w:rtl/>
        </w:rPr>
        <w:t>א</w:t>
      </w:r>
      <w:r w:rsidR="0046750A">
        <w:rPr>
          <w:rFonts w:hint="cs"/>
          <w:rtl/>
        </w:rPr>
        <w:t xml:space="preserve">ות </w:t>
      </w:r>
      <w:r>
        <w:rPr>
          <w:rFonts w:hint="cs"/>
          <w:rtl/>
        </w:rPr>
        <w:t>אלומיי ומהדרין.</w:t>
      </w:r>
      <w:r w:rsidR="006A3ADB">
        <w:rPr>
          <w:rFonts w:hint="cs"/>
          <w:rtl/>
        </w:rPr>
        <w:t xml:space="preserve"> </w:t>
      </w:r>
      <w:r w:rsidR="005F1008">
        <w:rPr>
          <w:rFonts w:hint="cs"/>
          <w:rtl/>
        </w:rPr>
        <w:t>תנאי הכני</w:t>
      </w:r>
      <w:r w:rsidR="0046750A">
        <w:rPr>
          <w:rFonts w:hint="cs"/>
          <w:rtl/>
        </w:rPr>
        <w:t>ס</w:t>
      </w:r>
      <w:r w:rsidR="005F1008">
        <w:rPr>
          <w:rFonts w:hint="cs"/>
          <w:rtl/>
        </w:rPr>
        <w:t xml:space="preserve">ה למדד הוא דרוג 45. </w:t>
      </w:r>
      <w:r w:rsidR="00FF2BD4">
        <w:rPr>
          <w:rFonts w:hint="cs"/>
          <w:rtl/>
        </w:rPr>
        <w:t xml:space="preserve">מור השקעות מדורגת 43 ותכנס למדד כמעט בודאות.  </w:t>
      </w:r>
      <w:r w:rsidR="004C4418">
        <w:rPr>
          <w:rFonts w:hint="cs"/>
          <w:rtl/>
        </w:rPr>
        <w:t xml:space="preserve">צמח המרמן </w:t>
      </w:r>
      <w:r w:rsidR="00FF2BD4">
        <w:rPr>
          <w:rFonts w:hint="cs"/>
          <w:rtl/>
        </w:rPr>
        <w:t>מדורגת 4</w:t>
      </w:r>
      <w:r w:rsidR="00D816FF">
        <w:rPr>
          <w:rFonts w:hint="cs"/>
          <w:rtl/>
        </w:rPr>
        <w:t>4</w:t>
      </w:r>
      <w:r w:rsidR="00FF2BD4">
        <w:rPr>
          <w:rFonts w:hint="cs"/>
          <w:rtl/>
        </w:rPr>
        <w:t>, ו</w:t>
      </w:r>
      <w:r w:rsidR="00D816FF">
        <w:rPr>
          <w:rFonts w:hint="cs"/>
          <w:rtl/>
        </w:rPr>
        <w:t>סיכויי ה</w:t>
      </w:r>
      <w:r w:rsidR="00FF2BD4">
        <w:rPr>
          <w:rFonts w:hint="cs"/>
          <w:rtl/>
        </w:rPr>
        <w:t xml:space="preserve">כניסה </w:t>
      </w:r>
      <w:r w:rsidR="00D816FF">
        <w:rPr>
          <w:rFonts w:hint="cs"/>
          <w:rtl/>
        </w:rPr>
        <w:t xml:space="preserve">שלה </w:t>
      </w:r>
      <w:r w:rsidR="00FF2BD4">
        <w:rPr>
          <w:rFonts w:hint="cs"/>
          <w:rtl/>
        </w:rPr>
        <w:t xml:space="preserve">למדד </w:t>
      </w:r>
      <w:r w:rsidR="00D816FF">
        <w:rPr>
          <w:rFonts w:hint="cs"/>
          <w:rtl/>
        </w:rPr>
        <w:t>ג</w:t>
      </w:r>
      <w:r w:rsidR="008C7B41">
        <w:rPr>
          <w:rFonts w:hint="cs"/>
          <w:rtl/>
        </w:rPr>
        <w:t>בוהים</w:t>
      </w:r>
      <w:r w:rsidR="00D816FF">
        <w:rPr>
          <w:rFonts w:hint="cs"/>
          <w:rtl/>
        </w:rPr>
        <w:t xml:space="preserve">. </w:t>
      </w:r>
      <w:r w:rsidR="004741AD">
        <w:rPr>
          <w:rFonts w:hint="cs"/>
          <w:rtl/>
        </w:rPr>
        <w:t>מהמדד תצא מניה פחות מכמות המניות שתכנס למדד (כיוון שהוא מכיל</w:t>
      </w:r>
      <w:r w:rsidR="00404984">
        <w:rPr>
          <w:rFonts w:hint="cs"/>
          <w:rtl/>
        </w:rPr>
        <w:t xml:space="preserve"> כעת</w:t>
      </w:r>
      <w:r w:rsidR="004741AD">
        <w:rPr>
          <w:rFonts w:hint="cs"/>
          <w:rtl/>
        </w:rPr>
        <w:t xml:space="preserve"> 59 מניות). </w:t>
      </w:r>
      <w:r w:rsidR="007F415B">
        <w:rPr>
          <w:rFonts w:hint="cs"/>
          <w:rtl/>
        </w:rPr>
        <w:t xml:space="preserve">שלוש מניות צפויות לעבור למדד תא-90. </w:t>
      </w:r>
      <w:r w:rsidR="00C23339">
        <w:rPr>
          <w:rFonts w:hint="cs"/>
          <w:rtl/>
        </w:rPr>
        <w:t xml:space="preserve">היוצאות הכמעט בטוחות מהמדד הן </w:t>
      </w:r>
      <w:r w:rsidR="005B61FA">
        <w:rPr>
          <w:rFonts w:hint="cs"/>
          <w:rtl/>
        </w:rPr>
        <w:t xml:space="preserve">ביוליין, סומוטו, </w:t>
      </w:r>
      <w:r w:rsidR="00525370">
        <w:rPr>
          <w:rFonts w:hint="cs"/>
          <w:rtl/>
        </w:rPr>
        <w:t xml:space="preserve"> כלל ביו</w:t>
      </w:r>
      <w:r w:rsidR="00C23339">
        <w:rPr>
          <w:rFonts w:hint="cs"/>
          <w:rtl/>
        </w:rPr>
        <w:t xml:space="preserve"> ו</w:t>
      </w:r>
      <w:r w:rsidR="005B61FA">
        <w:rPr>
          <w:rFonts w:hint="cs"/>
          <w:rtl/>
        </w:rPr>
        <w:t>אוריין</w:t>
      </w:r>
      <w:r w:rsidR="00C23339">
        <w:rPr>
          <w:rFonts w:hint="cs"/>
          <w:rtl/>
        </w:rPr>
        <w:t xml:space="preserve">. בסבירות רבה גם </w:t>
      </w:r>
      <w:r w:rsidR="005B61FA">
        <w:rPr>
          <w:rFonts w:hint="cs"/>
          <w:rtl/>
        </w:rPr>
        <w:t xml:space="preserve">על </w:t>
      </w:r>
      <w:r w:rsidR="00404984">
        <w:rPr>
          <w:rFonts w:hint="cs"/>
          <w:rtl/>
        </w:rPr>
        <w:t>בד</w:t>
      </w:r>
      <w:r w:rsidR="00C23339">
        <w:rPr>
          <w:rFonts w:hint="cs"/>
          <w:rtl/>
        </w:rPr>
        <w:t xml:space="preserve"> תצא מהמדד. בתרחיש בו צמח המרמן תכנס למדד אחת מהשתיים: </w:t>
      </w:r>
      <w:r w:rsidR="00D816FF">
        <w:rPr>
          <w:rFonts w:hint="cs"/>
          <w:rtl/>
        </w:rPr>
        <w:t xml:space="preserve">אלרון או </w:t>
      </w:r>
      <w:r w:rsidR="005B61FA">
        <w:rPr>
          <w:rFonts w:hint="cs"/>
          <w:rtl/>
        </w:rPr>
        <w:t>פורסייט</w:t>
      </w:r>
      <w:r w:rsidR="00C23339">
        <w:rPr>
          <w:rFonts w:hint="cs"/>
          <w:rtl/>
        </w:rPr>
        <w:t xml:space="preserve"> תאבד את מקומה במדד.</w:t>
      </w:r>
    </w:p>
    <w:tbl>
      <w:tblPr>
        <w:tblStyle w:val="TableGrid"/>
        <w:bidiVisual/>
        <w:tblW w:w="0" w:type="auto"/>
        <w:tblLook w:val="04A0" w:firstRow="1" w:lastRow="0" w:firstColumn="1" w:lastColumn="0" w:noHBand="0" w:noVBand="1"/>
      </w:tblPr>
      <w:tblGrid>
        <w:gridCol w:w="2229"/>
        <w:gridCol w:w="2228"/>
      </w:tblGrid>
      <w:tr w:rsidR="00C23339" w:rsidTr="00C23339">
        <w:tc>
          <w:tcPr>
            <w:tcW w:w="2229" w:type="dxa"/>
          </w:tcPr>
          <w:p w:rsidR="00C23339" w:rsidRDefault="00C23339" w:rsidP="00AB44D2">
            <w:r>
              <w:rPr>
                <w:rFonts w:hint="cs"/>
                <w:rtl/>
              </w:rPr>
              <w:t xml:space="preserve">מניות שצפויות להיכנס למדד </w:t>
            </w:r>
            <w:r>
              <w:t>sme60</w:t>
            </w:r>
          </w:p>
        </w:tc>
        <w:tc>
          <w:tcPr>
            <w:tcW w:w="2228" w:type="dxa"/>
          </w:tcPr>
          <w:p w:rsidR="00C23339" w:rsidRDefault="00C23339" w:rsidP="00F63EE7">
            <w:r>
              <w:rPr>
                <w:rFonts w:hint="cs"/>
                <w:rtl/>
              </w:rPr>
              <w:t xml:space="preserve">מניות שצפויות לצאת ממדד </w:t>
            </w:r>
            <w:r>
              <w:t>sme60</w:t>
            </w:r>
          </w:p>
        </w:tc>
      </w:tr>
      <w:tr w:rsidR="00C23339" w:rsidTr="00C23339">
        <w:tc>
          <w:tcPr>
            <w:tcW w:w="2229" w:type="dxa"/>
          </w:tcPr>
          <w:p w:rsidR="00C23339" w:rsidRPr="00191FAA" w:rsidRDefault="00C23339" w:rsidP="00C23339">
            <w:pPr>
              <w:bidi w:val="0"/>
              <w:jc w:val="right"/>
            </w:pPr>
            <w:r w:rsidRPr="00191FAA">
              <w:rPr>
                <w:rtl/>
              </w:rPr>
              <w:t>אנלייבקס</w:t>
            </w:r>
          </w:p>
        </w:tc>
        <w:tc>
          <w:tcPr>
            <w:tcW w:w="2228" w:type="dxa"/>
          </w:tcPr>
          <w:p w:rsidR="00C23339" w:rsidRPr="0010304C" w:rsidRDefault="00C23339" w:rsidP="00C23339">
            <w:pPr>
              <w:bidi w:val="0"/>
              <w:jc w:val="right"/>
              <w:rPr>
                <w:rtl/>
              </w:rPr>
            </w:pPr>
            <w:r>
              <w:rPr>
                <w:rFonts w:hint="cs"/>
                <w:rtl/>
              </w:rPr>
              <w:t>קומפיוג'ן</w:t>
            </w:r>
          </w:p>
        </w:tc>
      </w:tr>
      <w:tr w:rsidR="00C23339" w:rsidTr="00C23339">
        <w:tc>
          <w:tcPr>
            <w:tcW w:w="2229" w:type="dxa"/>
          </w:tcPr>
          <w:p w:rsidR="00C23339" w:rsidRPr="00191FAA" w:rsidRDefault="00C23339" w:rsidP="00C23339">
            <w:pPr>
              <w:bidi w:val="0"/>
              <w:jc w:val="right"/>
            </w:pPr>
            <w:r w:rsidRPr="00191FAA">
              <w:rPr>
                <w:rtl/>
              </w:rPr>
              <w:t>מבטח שמיר</w:t>
            </w:r>
          </w:p>
        </w:tc>
        <w:tc>
          <w:tcPr>
            <w:tcW w:w="2228" w:type="dxa"/>
          </w:tcPr>
          <w:p w:rsidR="00C23339" w:rsidRPr="0010304C" w:rsidRDefault="00C23339" w:rsidP="00C23339">
            <w:pPr>
              <w:bidi w:val="0"/>
              <w:jc w:val="right"/>
              <w:rPr>
                <w:rtl/>
              </w:rPr>
            </w:pPr>
            <w:r>
              <w:rPr>
                <w:rFonts w:hint="cs"/>
                <w:rtl/>
              </w:rPr>
              <w:t>ויתניה</w:t>
            </w:r>
          </w:p>
        </w:tc>
      </w:tr>
      <w:tr w:rsidR="00C23339" w:rsidTr="00C23339">
        <w:tc>
          <w:tcPr>
            <w:tcW w:w="2229" w:type="dxa"/>
          </w:tcPr>
          <w:p w:rsidR="00C23339" w:rsidRPr="00191FAA" w:rsidRDefault="00C23339" w:rsidP="00C23339">
            <w:pPr>
              <w:bidi w:val="0"/>
              <w:jc w:val="right"/>
            </w:pPr>
            <w:r w:rsidRPr="00191FAA">
              <w:rPr>
                <w:rtl/>
              </w:rPr>
              <w:t>קליל</w:t>
            </w:r>
          </w:p>
        </w:tc>
        <w:tc>
          <w:tcPr>
            <w:tcW w:w="2228" w:type="dxa"/>
          </w:tcPr>
          <w:p w:rsidR="00C23339" w:rsidRPr="0010304C" w:rsidRDefault="00C23339" w:rsidP="00C23339">
            <w:pPr>
              <w:bidi w:val="0"/>
              <w:jc w:val="right"/>
              <w:rPr>
                <w:rtl/>
              </w:rPr>
            </w:pPr>
            <w:r>
              <w:rPr>
                <w:rFonts w:hint="cs"/>
                <w:rtl/>
              </w:rPr>
              <w:t>אטראו שוקי הון</w:t>
            </w:r>
          </w:p>
        </w:tc>
      </w:tr>
      <w:tr w:rsidR="00C23339" w:rsidTr="00C23339">
        <w:tc>
          <w:tcPr>
            <w:tcW w:w="2229" w:type="dxa"/>
          </w:tcPr>
          <w:p w:rsidR="00C23339" w:rsidRDefault="00C23339" w:rsidP="00C23339">
            <w:pPr>
              <w:jc w:val="both"/>
            </w:pPr>
            <w:r w:rsidRPr="00191FAA">
              <w:rPr>
                <w:rtl/>
              </w:rPr>
              <w:t>אפקון</w:t>
            </w:r>
          </w:p>
        </w:tc>
        <w:tc>
          <w:tcPr>
            <w:tcW w:w="2228" w:type="dxa"/>
          </w:tcPr>
          <w:p w:rsidR="00C23339" w:rsidRPr="0010304C" w:rsidRDefault="00C23339" w:rsidP="00C23339">
            <w:pPr>
              <w:bidi w:val="0"/>
              <w:jc w:val="right"/>
            </w:pPr>
            <w:r>
              <w:rPr>
                <w:rFonts w:hint="cs"/>
                <w:rtl/>
              </w:rPr>
              <w:t>ביוליין</w:t>
            </w:r>
          </w:p>
        </w:tc>
      </w:tr>
      <w:tr w:rsidR="00C23339" w:rsidTr="00C23339">
        <w:tc>
          <w:tcPr>
            <w:tcW w:w="2229" w:type="dxa"/>
          </w:tcPr>
          <w:p w:rsidR="00C23339" w:rsidRPr="00F601B8" w:rsidRDefault="00E70347" w:rsidP="00E70347">
            <w:pPr>
              <w:bidi w:val="0"/>
              <w:jc w:val="right"/>
            </w:pPr>
            <w:r>
              <w:rPr>
                <w:rFonts w:hint="cs"/>
                <w:rtl/>
              </w:rPr>
              <w:t>תמר פטרוליום</w:t>
            </w:r>
          </w:p>
        </w:tc>
        <w:tc>
          <w:tcPr>
            <w:tcW w:w="2228" w:type="dxa"/>
          </w:tcPr>
          <w:p w:rsidR="00C23339" w:rsidRPr="0010304C" w:rsidRDefault="00C23339" w:rsidP="00655DB4">
            <w:pPr>
              <w:bidi w:val="0"/>
              <w:jc w:val="right"/>
              <w:rPr>
                <w:rtl/>
              </w:rPr>
            </w:pPr>
            <w:r>
              <w:rPr>
                <w:rFonts w:hint="cs"/>
                <w:rtl/>
              </w:rPr>
              <w:t>סומוטו</w:t>
            </w:r>
          </w:p>
        </w:tc>
      </w:tr>
      <w:tr w:rsidR="00C23339" w:rsidTr="00C23339">
        <w:tc>
          <w:tcPr>
            <w:tcW w:w="2229" w:type="dxa"/>
          </w:tcPr>
          <w:p w:rsidR="00C23339" w:rsidRPr="00F601B8" w:rsidRDefault="00E70347" w:rsidP="002230D6">
            <w:pPr>
              <w:bidi w:val="0"/>
              <w:jc w:val="right"/>
              <w:rPr>
                <w:rtl/>
              </w:rPr>
            </w:pPr>
            <w:r>
              <w:rPr>
                <w:rFonts w:hint="cs"/>
                <w:rtl/>
              </w:rPr>
              <w:t>אבגול או נטו אחזקות</w:t>
            </w:r>
          </w:p>
        </w:tc>
        <w:tc>
          <w:tcPr>
            <w:tcW w:w="2228" w:type="dxa"/>
          </w:tcPr>
          <w:p w:rsidR="00C23339" w:rsidRPr="0010304C" w:rsidRDefault="00C23339" w:rsidP="002230D6">
            <w:pPr>
              <w:bidi w:val="0"/>
              <w:jc w:val="right"/>
              <w:rPr>
                <w:rtl/>
              </w:rPr>
            </w:pPr>
            <w:r>
              <w:rPr>
                <w:rFonts w:hint="cs"/>
                <w:rtl/>
              </w:rPr>
              <w:t>כלל ביו</w:t>
            </w:r>
          </w:p>
        </w:tc>
      </w:tr>
      <w:tr w:rsidR="00C23339" w:rsidTr="00C23339">
        <w:tc>
          <w:tcPr>
            <w:tcW w:w="2229" w:type="dxa"/>
          </w:tcPr>
          <w:p w:rsidR="00C23339" w:rsidRPr="00F601B8" w:rsidRDefault="00C23339" w:rsidP="002230D6">
            <w:pPr>
              <w:bidi w:val="0"/>
              <w:jc w:val="right"/>
              <w:rPr>
                <w:rtl/>
              </w:rPr>
            </w:pPr>
            <w:r>
              <w:rPr>
                <w:rFonts w:hint="cs"/>
                <w:rtl/>
              </w:rPr>
              <w:t>מהדרין</w:t>
            </w:r>
          </w:p>
        </w:tc>
        <w:tc>
          <w:tcPr>
            <w:tcW w:w="2228" w:type="dxa"/>
          </w:tcPr>
          <w:p w:rsidR="00C23339" w:rsidRDefault="00C23339" w:rsidP="002230D6">
            <w:r>
              <w:rPr>
                <w:rFonts w:hint="cs"/>
                <w:rtl/>
              </w:rPr>
              <w:t>אוריין</w:t>
            </w:r>
          </w:p>
        </w:tc>
      </w:tr>
      <w:tr w:rsidR="00C23339" w:rsidTr="00C23339">
        <w:tc>
          <w:tcPr>
            <w:tcW w:w="2229" w:type="dxa"/>
          </w:tcPr>
          <w:p w:rsidR="00C23339" w:rsidRPr="00F601B8" w:rsidRDefault="00C23339" w:rsidP="002230D6">
            <w:pPr>
              <w:bidi w:val="0"/>
              <w:jc w:val="right"/>
              <w:rPr>
                <w:rtl/>
              </w:rPr>
            </w:pPr>
            <w:r>
              <w:rPr>
                <w:rFonts w:hint="cs"/>
                <w:rtl/>
              </w:rPr>
              <w:t>אלומי</w:t>
            </w:r>
          </w:p>
        </w:tc>
        <w:tc>
          <w:tcPr>
            <w:tcW w:w="2228" w:type="dxa"/>
          </w:tcPr>
          <w:p w:rsidR="00C23339" w:rsidRDefault="00C23339" w:rsidP="002230D6">
            <w:pPr>
              <w:rPr>
                <w:rtl/>
              </w:rPr>
            </w:pPr>
            <w:r>
              <w:rPr>
                <w:rFonts w:hint="cs"/>
                <w:rtl/>
              </w:rPr>
              <w:t xml:space="preserve">על בד </w:t>
            </w:r>
          </w:p>
        </w:tc>
      </w:tr>
      <w:tr w:rsidR="00C23339" w:rsidTr="00C23339">
        <w:tc>
          <w:tcPr>
            <w:tcW w:w="2229" w:type="dxa"/>
          </w:tcPr>
          <w:p w:rsidR="00C23339" w:rsidRDefault="00C23339" w:rsidP="00A9659A">
            <w:pPr>
              <w:jc w:val="both"/>
            </w:pPr>
            <w:r>
              <w:rPr>
                <w:rFonts w:hint="cs"/>
                <w:rtl/>
              </w:rPr>
              <w:t>מור השקעות</w:t>
            </w:r>
          </w:p>
        </w:tc>
        <w:tc>
          <w:tcPr>
            <w:tcW w:w="2228" w:type="dxa"/>
          </w:tcPr>
          <w:p w:rsidR="00C23339" w:rsidRDefault="00D816FF" w:rsidP="00D816FF">
            <w:pPr>
              <w:rPr>
                <w:rtl/>
              </w:rPr>
            </w:pPr>
            <w:r>
              <w:rPr>
                <w:rFonts w:hint="cs"/>
                <w:rtl/>
              </w:rPr>
              <w:t xml:space="preserve">אלרון או </w:t>
            </w:r>
            <w:r w:rsidR="00C23339">
              <w:rPr>
                <w:rFonts w:hint="cs"/>
                <w:rtl/>
              </w:rPr>
              <w:t>פורסייט</w:t>
            </w:r>
          </w:p>
        </w:tc>
      </w:tr>
      <w:tr w:rsidR="00C23339" w:rsidTr="00C23339">
        <w:tc>
          <w:tcPr>
            <w:tcW w:w="2229" w:type="dxa"/>
          </w:tcPr>
          <w:p w:rsidR="00C23339" w:rsidRDefault="00C23339" w:rsidP="002230D6">
            <w:pPr>
              <w:jc w:val="both"/>
              <w:rPr>
                <w:rtl/>
              </w:rPr>
            </w:pPr>
            <w:r>
              <w:rPr>
                <w:rFonts w:hint="cs"/>
                <w:rtl/>
              </w:rPr>
              <w:t>צמח המרמן - גבולית</w:t>
            </w:r>
          </w:p>
        </w:tc>
        <w:tc>
          <w:tcPr>
            <w:tcW w:w="2228" w:type="dxa"/>
          </w:tcPr>
          <w:p w:rsidR="00C23339" w:rsidRDefault="00C23339" w:rsidP="002230D6">
            <w:pPr>
              <w:rPr>
                <w:rtl/>
              </w:rPr>
            </w:pPr>
          </w:p>
        </w:tc>
      </w:tr>
    </w:tbl>
    <w:p w:rsidR="004947A8" w:rsidRDefault="004947A8" w:rsidP="00F63EE7">
      <w:pPr>
        <w:rPr>
          <w:rtl/>
        </w:rPr>
      </w:pPr>
    </w:p>
    <w:p w:rsidR="001452ED" w:rsidRPr="00047D6F" w:rsidRDefault="006F44AC" w:rsidP="00F63EE7">
      <w:pPr>
        <w:rPr>
          <w:b/>
          <w:bCs/>
          <w:rtl/>
        </w:rPr>
      </w:pPr>
      <w:r w:rsidRPr="00047D6F">
        <w:rPr>
          <w:rFonts w:hint="cs"/>
          <w:b/>
          <w:bCs/>
          <w:rtl/>
        </w:rPr>
        <w:t>מדד צמיחה</w:t>
      </w:r>
    </w:p>
    <w:p w:rsidR="007662E4" w:rsidRDefault="007662E4" w:rsidP="00885A92">
      <w:pPr>
        <w:rPr>
          <w:rtl/>
        </w:rPr>
      </w:pPr>
      <w:r>
        <w:rPr>
          <w:rFonts w:hint="cs"/>
          <w:rtl/>
        </w:rPr>
        <w:t xml:space="preserve">מדד </w:t>
      </w:r>
      <w:r w:rsidR="00AC0A45">
        <w:rPr>
          <w:rFonts w:hint="cs"/>
          <w:rtl/>
        </w:rPr>
        <w:t xml:space="preserve">צמיחה יקלוט את המניות שיצאו ממדד </w:t>
      </w:r>
      <w:r w:rsidR="00AC0A45">
        <w:t>sme60</w:t>
      </w:r>
      <w:r w:rsidR="00AC0A45">
        <w:rPr>
          <w:rFonts w:hint="cs"/>
          <w:rtl/>
        </w:rPr>
        <w:t xml:space="preserve"> ויצאו ממנו אלו שיכנסו למדד </w:t>
      </w:r>
      <w:r w:rsidR="00AC0A45">
        <w:t>sme60</w:t>
      </w:r>
      <w:r w:rsidR="00AC0A45">
        <w:rPr>
          <w:rFonts w:hint="cs"/>
          <w:rtl/>
        </w:rPr>
        <w:t xml:space="preserve"> שנמצאות בו כעת. בנוסף מהמדד יצאו המניות שמחירן נמוך מ 30 אגורות או שערך השוק של החזקות הציבור בהן נמוך מ 20 מיליון ש"ח.</w:t>
      </w:r>
      <w:r w:rsidR="007918A4">
        <w:rPr>
          <w:rFonts w:hint="cs"/>
          <w:rtl/>
        </w:rPr>
        <w:t xml:space="preserve"> בנוסף, מניית להב תכנס למדד</w:t>
      </w:r>
      <w:r w:rsidR="00F14736">
        <w:rPr>
          <w:rFonts w:hint="cs"/>
          <w:rtl/>
        </w:rPr>
        <w:t>י צמיחה ונדל"ן</w:t>
      </w:r>
      <w:r w:rsidR="007918A4">
        <w:rPr>
          <w:rFonts w:hint="cs"/>
          <w:rtl/>
        </w:rPr>
        <w:t>.</w:t>
      </w:r>
    </w:p>
    <w:tbl>
      <w:tblPr>
        <w:tblStyle w:val="TableGrid"/>
        <w:bidiVisual/>
        <w:tblW w:w="0" w:type="auto"/>
        <w:tblLook w:val="04A0" w:firstRow="1" w:lastRow="0" w:firstColumn="1" w:lastColumn="0" w:noHBand="0" w:noVBand="1"/>
      </w:tblPr>
      <w:tblGrid>
        <w:gridCol w:w="4148"/>
        <w:gridCol w:w="4148"/>
      </w:tblGrid>
      <w:tr w:rsidR="004A3E19" w:rsidTr="003E4BFB">
        <w:tc>
          <w:tcPr>
            <w:tcW w:w="4148" w:type="dxa"/>
          </w:tcPr>
          <w:p w:rsidR="004A3E19" w:rsidRDefault="00AB44D2" w:rsidP="00AB44D2">
            <w:pPr>
              <w:rPr>
                <w:rtl/>
              </w:rPr>
            </w:pPr>
            <w:r>
              <w:rPr>
                <w:rFonts w:hint="cs"/>
                <w:rtl/>
              </w:rPr>
              <w:t xml:space="preserve">מניות שצפויות להיכנס למדד </w:t>
            </w:r>
            <w:r w:rsidR="004A3E19">
              <w:rPr>
                <w:rFonts w:hint="cs"/>
                <w:rtl/>
              </w:rPr>
              <w:t>צמיחה</w:t>
            </w:r>
          </w:p>
        </w:tc>
        <w:tc>
          <w:tcPr>
            <w:tcW w:w="4148" w:type="dxa"/>
          </w:tcPr>
          <w:p w:rsidR="004A3E19" w:rsidRDefault="00AB44D2" w:rsidP="00F63EE7">
            <w:pPr>
              <w:rPr>
                <w:rtl/>
              </w:rPr>
            </w:pPr>
            <w:r>
              <w:rPr>
                <w:rFonts w:hint="cs"/>
                <w:rtl/>
              </w:rPr>
              <w:t xml:space="preserve">מניות שצפויות לצאת ממדד </w:t>
            </w:r>
            <w:r w:rsidR="004A3E19">
              <w:rPr>
                <w:rFonts w:hint="cs"/>
                <w:rtl/>
              </w:rPr>
              <w:t>צמיחה</w:t>
            </w:r>
          </w:p>
        </w:tc>
      </w:tr>
      <w:tr w:rsidR="004A3E19" w:rsidTr="003E4BFB">
        <w:tc>
          <w:tcPr>
            <w:tcW w:w="4148" w:type="dxa"/>
          </w:tcPr>
          <w:p w:rsidR="004A3E19" w:rsidRPr="00D37AB6" w:rsidRDefault="00A946A9" w:rsidP="00A946A9">
            <w:pPr>
              <w:bidi w:val="0"/>
              <w:jc w:val="right"/>
            </w:pPr>
            <w:r>
              <w:rPr>
                <w:rFonts w:hint="cs"/>
                <w:rtl/>
              </w:rPr>
              <w:t>להב</w:t>
            </w:r>
          </w:p>
        </w:tc>
        <w:tc>
          <w:tcPr>
            <w:tcW w:w="4148" w:type="dxa"/>
          </w:tcPr>
          <w:p w:rsidR="004A3E19" w:rsidRDefault="00A946A9" w:rsidP="004A3E19">
            <w:pPr>
              <w:rPr>
                <w:rtl/>
              </w:rPr>
            </w:pPr>
            <w:r>
              <w:rPr>
                <w:rFonts w:hint="cs"/>
                <w:rtl/>
              </w:rPr>
              <w:t>א</w:t>
            </w:r>
            <w:r w:rsidR="004A3E19">
              <w:rPr>
                <w:rFonts w:hint="cs"/>
                <w:rtl/>
              </w:rPr>
              <w:t>לומיי</w:t>
            </w:r>
          </w:p>
        </w:tc>
      </w:tr>
      <w:tr w:rsidR="00A946A9" w:rsidTr="003E4BFB">
        <w:tc>
          <w:tcPr>
            <w:tcW w:w="4148" w:type="dxa"/>
          </w:tcPr>
          <w:p w:rsidR="00A946A9" w:rsidRPr="00B82638" w:rsidRDefault="00A946A9" w:rsidP="00A946A9">
            <w:pPr>
              <w:bidi w:val="0"/>
              <w:jc w:val="right"/>
            </w:pPr>
            <w:r w:rsidRPr="00B82638">
              <w:rPr>
                <w:rtl/>
              </w:rPr>
              <w:t>ביוליין</w:t>
            </w:r>
          </w:p>
        </w:tc>
        <w:tc>
          <w:tcPr>
            <w:tcW w:w="4148" w:type="dxa"/>
          </w:tcPr>
          <w:p w:rsidR="00A946A9" w:rsidRDefault="00A946A9" w:rsidP="00A946A9">
            <w:pPr>
              <w:rPr>
                <w:rtl/>
              </w:rPr>
            </w:pPr>
            <w:r>
              <w:rPr>
                <w:rFonts w:hint="cs"/>
                <w:rtl/>
              </w:rPr>
              <w:t>מהדרין</w:t>
            </w:r>
          </w:p>
        </w:tc>
      </w:tr>
      <w:tr w:rsidR="00A946A9" w:rsidTr="003E4BFB">
        <w:tc>
          <w:tcPr>
            <w:tcW w:w="4148" w:type="dxa"/>
          </w:tcPr>
          <w:p w:rsidR="00A946A9" w:rsidRPr="00B82638" w:rsidRDefault="00A946A9" w:rsidP="00A946A9">
            <w:pPr>
              <w:bidi w:val="0"/>
              <w:jc w:val="right"/>
            </w:pPr>
            <w:r w:rsidRPr="00B82638">
              <w:rPr>
                <w:rtl/>
              </w:rPr>
              <w:t>סומוטו</w:t>
            </w:r>
          </w:p>
        </w:tc>
        <w:tc>
          <w:tcPr>
            <w:tcW w:w="4148" w:type="dxa"/>
          </w:tcPr>
          <w:p w:rsidR="00A946A9" w:rsidRPr="004A3E19" w:rsidRDefault="00A946A9" w:rsidP="00A946A9">
            <w:r>
              <w:rPr>
                <w:rFonts w:hint="cs"/>
                <w:rtl/>
              </w:rPr>
              <w:t>מור השקעות</w:t>
            </w:r>
          </w:p>
        </w:tc>
      </w:tr>
      <w:tr w:rsidR="00A946A9" w:rsidTr="003E4BFB">
        <w:tc>
          <w:tcPr>
            <w:tcW w:w="4148" w:type="dxa"/>
          </w:tcPr>
          <w:p w:rsidR="00A946A9" w:rsidRPr="00B82638" w:rsidRDefault="00A946A9" w:rsidP="00A946A9">
            <w:pPr>
              <w:bidi w:val="0"/>
              <w:jc w:val="right"/>
            </w:pPr>
            <w:r w:rsidRPr="00B82638">
              <w:rPr>
                <w:rtl/>
              </w:rPr>
              <w:t>כלל ביו</w:t>
            </w:r>
          </w:p>
        </w:tc>
        <w:tc>
          <w:tcPr>
            <w:tcW w:w="4148" w:type="dxa"/>
          </w:tcPr>
          <w:p w:rsidR="00A946A9" w:rsidRDefault="00A946A9" w:rsidP="00A946A9">
            <w:pPr>
              <w:rPr>
                <w:rtl/>
              </w:rPr>
            </w:pPr>
            <w:r>
              <w:rPr>
                <w:rFonts w:hint="cs"/>
                <w:rtl/>
              </w:rPr>
              <w:t xml:space="preserve">צמח המרמן (אם תעבור ל </w:t>
            </w:r>
            <w:r>
              <w:t>sme60</w:t>
            </w:r>
            <w:r>
              <w:rPr>
                <w:rFonts w:hint="cs"/>
                <w:rtl/>
              </w:rPr>
              <w:t>)</w:t>
            </w:r>
          </w:p>
        </w:tc>
      </w:tr>
      <w:tr w:rsidR="00A946A9" w:rsidTr="003E4BFB">
        <w:tc>
          <w:tcPr>
            <w:tcW w:w="4148" w:type="dxa"/>
          </w:tcPr>
          <w:p w:rsidR="00A946A9" w:rsidRPr="00B82638" w:rsidRDefault="00A946A9" w:rsidP="00A946A9">
            <w:pPr>
              <w:bidi w:val="0"/>
              <w:jc w:val="right"/>
            </w:pPr>
            <w:r w:rsidRPr="00B82638">
              <w:rPr>
                <w:rtl/>
              </w:rPr>
              <w:t>אוריין</w:t>
            </w:r>
          </w:p>
        </w:tc>
        <w:tc>
          <w:tcPr>
            <w:tcW w:w="4148" w:type="dxa"/>
          </w:tcPr>
          <w:p w:rsidR="00A946A9" w:rsidRDefault="00A946A9" w:rsidP="00A946A9">
            <w:pPr>
              <w:rPr>
                <w:rtl/>
              </w:rPr>
            </w:pPr>
            <w:r>
              <w:rPr>
                <w:rFonts w:hint="cs"/>
                <w:rtl/>
              </w:rPr>
              <w:t>אקסלנז</w:t>
            </w:r>
          </w:p>
        </w:tc>
      </w:tr>
      <w:tr w:rsidR="00A946A9" w:rsidTr="003E4BFB">
        <w:tc>
          <w:tcPr>
            <w:tcW w:w="4148" w:type="dxa"/>
          </w:tcPr>
          <w:p w:rsidR="00A946A9" w:rsidRPr="00B82638" w:rsidRDefault="00A946A9" w:rsidP="00A946A9">
            <w:pPr>
              <w:bidi w:val="0"/>
              <w:jc w:val="right"/>
            </w:pPr>
            <w:r w:rsidRPr="00B82638">
              <w:rPr>
                <w:rtl/>
              </w:rPr>
              <w:t>על בד</w:t>
            </w:r>
            <w:r w:rsidRPr="00B82638">
              <w:t xml:space="preserve"> </w:t>
            </w:r>
          </w:p>
        </w:tc>
        <w:tc>
          <w:tcPr>
            <w:tcW w:w="4148" w:type="dxa"/>
          </w:tcPr>
          <w:p w:rsidR="00A946A9" w:rsidRDefault="00A946A9" w:rsidP="00A946A9">
            <w:pPr>
              <w:rPr>
                <w:rtl/>
              </w:rPr>
            </w:pPr>
            <w:r>
              <w:rPr>
                <w:rFonts w:hint="cs"/>
                <w:rtl/>
              </w:rPr>
              <w:t>ב. יאיר</w:t>
            </w:r>
          </w:p>
        </w:tc>
      </w:tr>
      <w:tr w:rsidR="00A946A9" w:rsidTr="003E4BFB">
        <w:tc>
          <w:tcPr>
            <w:tcW w:w="4148" w:type="dxa"/>
            <w:vMerge w:val="restart"/>
          </w:tcPr>
          <w:p w:rsidR="00A946A9" w:rsidRDefault="00A946A9" w:rsidP="00A946A9">
            <w:pPr>
              <w:jc w:val="both"/>
            </w:pPr>
            <w:r w:rsidRPr="00B82638">
              <w:rPr>
                <w:rtl/>
              </w:rPr>
              <w:t>פורסייט או אלרון</w:t>
            </w:r>
          </w:p>
        </w:tc>
        <w:tc>
          <w:tcPr>
            <w:tcW w:w="4148" w:type="dxa"/>
          </w:tcPr>
          <w:p w:rsidR="00A946A9" w:rsidRDefault="00A946A9" w:rsidP="00A946A9">
            <w:pPr>
              <w:rPr>
                <w:rtl/>
              </w:rPr>
            </w:pPr>
            <w:r>
              <w:rPr>
                <w:rFonts w:hint="cs"/>
                <w:rtl/>
              </w:rPr>
              <w:t>ברן</w:t>
            </w:r>
          </w:p>
        </w:tc>
      </w:tr>
      <w:tr w:rsidR="00A368BF" w:rsidTr="003E4BFB">
        <w:tc>
          <w:tcPr>
            <w:tcW w:w="4148" w:type="dxa"/>
            <w:vMerge/>
          </w:tcPr>
          <w:p w:rsidR="00A368BF" w:rsidRDefault="00A368BF" w:rsidP="00F63EE7">
            <w:pPr>
              <w:rPr>
                <w:rtl/>
              </w:rPr>
            </w:pPr>
          </w:p>
        </w:tc>
        <w:tc>
          <w:tcPr>
            <w:tcW w:w="4148" w:type="dxa"/>
          </w:tcPr>
          <w:p w:rsidR="00A368BF" w:rsidRDefault="00A946A9" w:rsidP="00F63EE7">
            <w:r>
              <w:rPr>
                <w:rFonts w:hint="cs"/>
                <w:rtl/>
              </w:rPr>
              <w:t>יעקובי קבוצה</w:t>
            </w:r>
          </w:p>
        </w:tc>
      </w:tr>
      <w:tr w:rsidR="00593621" w:rsidTr="003E4BFB">
        <w:tc>
          <w:tcPr>
            <w:tcW w:w="4148" w:type="dxa"/>
          </w:tcPr>
          <w:p w:rsidR="00593621" w:rsidRDefault="00593621" w:rsidP="00F63EE7">
            <w:pPr>
              <w:rPr>
                <w:rtl/>
              </w:rPr>
            </w:pPr>
          </w:p>
        </w:tc>
        <w:tc>
          <w:tcPr>
            <w:tcW w:w="4148" w:type="dxa"/>
          </w:tcPr>
          <w:p w:rsidR="00593621" w:rsidRDefault="00A946A9" w:rsidP="0013499D">
            <w:pPr>
              <w:rPr>
                <w:rtl/>
              </w:rPr>
            </w:pPr>
            <w:r>
              <w:rPr>
                <w:rFonts w:hint="cs"/>
                <w:rtl/>
              </w:rPr>
              <w:t>מירלנד</w:t>
            </w:r>
          </w:p>
        </w:tc>
      </w:tr>
      <w:tr w:rsidR="00A946A9" w:rsidTr="003E4BFB">
        <w:tc>
          <w:tcPr>
            <w:tcW w:w="4148" w:type="dxa"/>
          </w:tcPr>
          <w:p w:rsidR="00A946A9" w:rsidRDefault="00A946A9" w:rsidP="00F63EE7">
            <w:pPr>
              <w:rPr>
                <w:rtl/>
              </w:rPr>
            </w:pPr>
          </w:p>
        </w:tc>
        <w:tc>
          <w:tcPr>
            <w:tcW w:w="4148" w:type="dxa"/>
          </w:tcPr>
          <w:p w:rsidR="00A946A9" w:rsidRDefault="00A946A9" w:rsidP="007662E4">
            <w:pPr>
              <w:rPr>
                <w:rtl/>
              </w:rPr>
            </w:pPr>
            <w:r>
              <w:rPr>
                <w:rFonts w:hint="cs"/>
                <w:rtl/>
              </w:rPr>
              <w:t>מר</w:t>
            </w:r>
          </w:p>
        </w:tc>
      </w:tr>
      <w:tr w:rsidR="00593621" w:rsidTr="003E4BFB">
        <w:tc>
          <w:tcPr>
            <w:tcW w:w="4148" w:type="dxa"/>
          </w:tcPr>
          <w:p w:rsidR="00593621" w:rsidRDefault="00593621" w:rsidP="00F63EE7">
            <w:pPr>
              <w:rPr>
                <w:rtl/>
              </w:rPr>
            </w:pPr>
          </w:p>
        </w:tc>
        <w:tc>
          <w:tcPr>
            <w:tcW w:w="4148" w:type="dxa"/>
          </w:tcPr>
          <w:p w:rsidR="00593621" w:rsidRDefault="00A946A9" w:rsidP="007662E4">
            <w:pPr>
              <w:rPr>
                <w:rtl/>
              </w:rPr>
            </w:pPr>
            <w:r>
              <w:rPr>
                <w:rFonts w:hint="cs"/>
                <w:rtl/>
              </w:rPr>
              <w:t>ננו דיימנשיין</w:t>
            </w:r>
          </w:p>
        </w:tc>
      </w:tr>
      <w:tr w:rsidR="00CD602B" w:rsidTr="003E4BFB">
        <w:tc>
          <w:tcPr>
            <w:tcW w:w="4148" w:type="dxa"/>
          </w:tcPr>
          <w:p w:rsidR="00CD602B" w:rsidRDefault="00CD602B" w:rsidP="00F63EE7">
            <w:pPr>
              <w:rPr>
                <w:rtl/>
              </w:rPr>
            </w:pPr>
          </w:p>
        </w:tc>
        <w:tc>
          <w:tcPr>
            <w:tcW w:w="4148" w:type="dxa"/>
          </w:tcPr>
          <w:p w:rsidR="00CD602B" w:rsidRDefault="00A946A9" w:rsidP="001C46D5">
            <w:pPr>
              <w:rPr>
                <w:rtl/>
              </w:rPr>
            </w:pPr>
            <w:r>
              <w:rPr>
                <w:rFonts w:hint="cs"/>
                <w:rtl/>
              </w:rPr>
              <w:t>ספיר קורפ</w:t>
            </w:r>
            <w:r w:rsidR="00C328BD">
              <w:rPr>
                <w:rFonts w:hint="cs"/>
                <w:rtl/>
              </w:rPr>
              <w:t xml:space="preserve"> (גבולית)</w:t>
            </w:r>
          </w:p>
        </w:tc>
      </w:tr>
    </w:tbl>
    <w:p w:rsidR="006F44AC" w:rsidRDefault="006F44AC" w:rsidP="00F63EE7">
      <w:pPr>
        <w:rPr>
          <w:rtl/>
        </w:rPr>
      </w:pPr>
    </w:p>
    <w:p w:rsidR="00AC0A45" w:rsidRPr="00047D6F" w:rsidRDefault="00AC0A45" w:rsidP="00F63EE7">
      <w:pPr>
        <w:rPr>
          <w:b/>
          <w:bCs/>
          <w:rtl/>
        </w:rPr>
      </w:pPr>
      <w:r w:rsidRPr="00047D6F">
        <w:rPr>
          <w:rFonts w:hint="cs"/>
          <w:b/>
          <w:bCs/>
          <w:rtl/>
        </w:rPr>
        <w:t>מדד נפט וגז</w:t>
      </w:r>
    </w:p>
    <w:tbl>
      <w:tblPr>
        <w:tblStyle w:val="TableGrid"/>
        <w:bidiVisual/>
        <w:tblW w:w="0" w:type="auto"/>
        <w:tblLook w:val="04A0" w:firstRow="1" w:lastRow="0" w:firstColumn="1" w:lastColumn="0" w:noHBand="0" w:noVBand="1"/>
      </w:tblPr>
      <w:tblGrid>
        <w:gridCol w:w="4148"/>
        <w:gridCol w:w="4148"/>
      </w:tblGrid>
      <w:tr w:rsidR="00AC0A45" w:rsidTr="00AC0A45">
        <w:tc>
          <w:tcPr>
            <w:tcW w:w="4148" w:type="dxa"/>
          </w:tcPr>
          <w:p w:rsidR="00AC0A45" w:rsidRDefault="00AB44D2" w:rsidP="00AB44D2">
            <w:pPr>
              <w:rPr>
                <w:rtl/>
              </w:rPr>
            </w:pPr>
            <w:r>
              <w:rPr>
                <w:rFonts w:hint="cs"/>
                <w:rtl/>
              </w:rPr>
              <w:t xml:space="preserve">מניות שצפויות להיכנס למדד </w:t>
            </w:r>
            <w:r w:rsidR="00AC0A45">
              <w:rPr>
                <w:rFonts w:hint="cs"/>
                <w:rtl/>
              </w:rPr>
              <w:t>נפט וגז</w:t>
            </w:r>
          </w:p>
        </w:tc>
        <w:tc>
          <w:tcPr>
            <w:tcW w:w="4148" w:type="dxa"/>
          </w:tcPr>
          <w:p w:rsidR="00AC0A45" w:rsidRDefault="00AC0A45" w:rsidP="006359D2">
            <w:pPr>
              <w:rPr>
                <w:rtl/>
              </w:rPr>
            </w:pPr>
            <w:r>
              <w:rPr>
                <w:rFonts w:hint="cs"/>
                <w:rtl/>
              </w:rPr>
              <w:t>אין י</w:t>
            </w:r>
            <w:r w:rsidR="006359D2">
              <w:rPr>
                <w:rFonts w:hint="cs"/>
                <w:rtl/>
              </w:rPr>
              <w:t>ו</w:t>
            </w:r>
            <w:r>
              <w:rPr>
                <w:rFonts w:hint="cs"/>
                <w:rtl/>
              </w:rPr>
              <w:t>ציא</w:t>
            </w:r>
            <w:r w:rsidR="006359D2">
              <w:rPr>
                <w:rFonts w:hint="cs"/>
                <w:rtl/>
              </w:rPr>
              <w:t>ות</w:t>
            </w:r>
            <w:r>
              <w:rPr>
                <w:rFonts w:hint="cs"/>
                <w:rtl/>
              </w:rPr>
              <w:t xml:space="preserve"> מהמדד</w:t>
            </w:r>
          </w:p>
        </w:tc>
      </w:tr>
      <w:tr w:rsidR="00AC0A45" w:rsidTr="00AC0A45">
        <w:tc>
          <w:tcPr>
            <w:tcW w:w="4148" w:type="dxa"/>
          </w:tcPr>
          <w:p w:rsidR="00AC0A45" w:rsidRDefault="00A40AA7" w:rsidP="00F63EE7">
            <w:pPr>
              <w:rPr>
                <w:rtl/>
              </w:rPr>
            </w:pPr>
            <w:r>
              <w:rPr>
                <w:rFonts w:hint="cs"/>
                <w:rtl/>
              </w:rPr>
              <w:t>קבוצת דלק</w:t>
            </w:r>
          </w:p>
        </w:tc>
        <w:tc>
          <w:tcPr>
            <w:tcW w:w="4148" w:type="dxa"/>
          </w:tcPr>
          <w:p w:rsidR="00AC0A45" w:rsidRDefault="00AC0A45" w:rsidP="00F63EE7">
            <w:pPr>
              <w:rPr>
                <w:rtl/>
              </w:rPr>
            </w:pPr>
          </w:p>
        </w:tc>
      </w:tr>
    </w:tbl>
    <w:p w:rsidR="00AC0A45" w:rsidRDefault="00AC0A45" w:rsidP="00F63EE7">
      <w:pPr>
        <w:rPr>
          <w:rtl/>
        </w:rPr>
      </w:pPr>
    </w:p>
    <w:p w:rsidR="00A40AA7" w:rsidRDefault="00A40AA7" w:rsidP="00F63EE7">
      <w:pPr>
        <w:rPr>
          <w:rtl/>
        </w:rPr>
      </w:pPr>
      <w:r>
        <w:rPr>
          <w:rFonts w:hint="cs"/>
          <w:rtl/>
        </w:rPr>
        <w:t>קבוצת דלק תכנס למדד מפט וגז בעקבות שינוי הסיווג הענפי שלה.</w:t>
      </w:r>
      <w:r w:rsidR="009D5C5E">
        <w:rPr>
          <w:rFonts w:hint="cs"/>
          <w:rtl/>
        </w:rPr>
        <w:t xml:space="preserve"> </w:t>
      </w:r>
      <w:r w:rsidR="00842A96">
        <w:rPr>
          <w:rFonts w:hint="cs"/>
          <w:rtl/>
        </w:rPr>
        <w:t>כניסה זו תיצור היצע מצרפי גדול למניות הקטנות במדד נפט וגז.</w:t>
      </w:r>
    </w:p>
    <w:p w:rsidR="006359D2" w:rsidRPr="00047D6F" w:rsidRDefault="006359D2" w:rsidP="00F63EE7">
      <w:pPr>
        <w:rPr>
          <w:b/>
          <w:bCs/>
          <w:rtl/>
        </w:rPr>
      </w:pPr>
      <w:r w:rsidRPr="00047D6F">
        <w:rPr>
          <w:rFonts w:hint="cs"/>
          <w:b/>
          <w:bCs/>
          <w:rtl/>
        </w:rPr>
        <w:t>מדד נדל"ן</w:t>
      </w:r>
    </w:p>
    <w:tbl>
      <w:tblPr>
        <w:tblStyle w:val="TableGrid"/>
        <w:bidiVisual/>
        <w:tblW w:w="0" w:type="auto"/>
        <w:tblLook w:val="04A0" w:firstRow="1" w:lastRow="0" w:firstColumn="1" w:lastColumn="0" w:noHBand="0" w:noVBand="1"/>
      </w:tblPr>
      <w:tblGrid>
        <w:gridCol w:w="4148"/>
        <w:gridCol w:w="4148"/>
      </w:tblGrid>
      <w:tr w:rsidR="006359D2" w:rsidTr="006359D2">
        <w:tc>
          <w:tcPr>
            <w:tcW w:w="4148" w:type="dxa"/>
          </w:tcPr>
          <w:p w:rsidR="006359D2" w:rsidRDefault="006359D2" w:rsidP="00F63EE7">
            <w:pPr>
              <w:rPr>
                <w:rtl/>
              </w:rPr>
            </w:pPr>
            <w:r>
              <w:rPr>
                <w:rFonts w:hint="cs"/>
                <w:rtl/>
              </w:rPr>
              <w:t>נכנסות למדד</w:t>
            </w:r>
            <w:r w:rsidR="007171BE">
              <w:rPr>
                <w:rFonts w:hint="cs"/>
                <w:rtl/>
              </w:rPr>
              <w:t xml:space="preserve"> נדל"ן</w:t>
            </w:r>
          </w:p>
        </w:tc>
        <w:tc>
          <w:tcPr>
            <w:tcW w:w="4148" w:type="dxa"/>
          </w:tcPr>
          <w:p w:rsidR="006359D2" w:rsidRDefault="00AB44D2" w:rsidP="006359D2">
            <w:pPr>
              <w:rPr>
                <w:rtl/>
              </w:rPr>
            </w:pPr>
            <w:r>
              <w:rPr>
                <w:rFonts w:hint="cs"/>
                <w:rtl/>
              </w:rPr>
              <w:t xml:space="preserve">מניות שצפויות לצאת ממדד </w:t>
            </w:r>
            <w:r w:rsidR="006359D2">
              <w:rPr>
                <w:rFonts w:hint="cs"/>
                <w:rtl/>
              </w:rPr>
              <w:t>הנדל"ן</w:t>
            </w:r>
          </w:p>
        </w:tc>
      </w:tr>
      <w:tr w:rsidR="006359D2" w:rsidTr="006359D2">
        <w:tc>
          <w:tcPr>
            <w:tcW w:w="4148" w:type="dxa"/>
          </w:tcPr>
          <w:p w:rsidR="006359D2" w:rsidRDefault="00F14736" w:rsidP="00F63EE7">
            <w:pPr>
              <w:rPr>
                <w:rtl/>
              </w:rPr>
            </w:pPr>
            <w:r>
              <w:rPr>
                <w:rFonts w:hint="cs"/>
                <w:rtl/>
              </w:rPr>
              <w:t>להב</w:t>
            </w:r>
          </w:p>
        </w:tc>
        <w:tc>
          <w:tcPr>
            <w:tcW w:w="4148" w:type="dxa"/>
          </w:tcPr>
          <w:p w:rsidR="006359D2" w:rsidRDefault="006359D2" w:rsidP="00F63EE7">
            <w:pPr>
              <w:rPr>
                <w:rtl/>
              </w:rPr>
            </w:pPr>
            <w:r>
              <w:rPr>
                <w:rFonts w:hint="cs"/>
                <w:rtl/>
              </w:rPr>
              <w:t>מירלנד</w:t>
            </w:r>
          </w:p>
        </w:tc>
      </w:tr>
      <w:tr w:rsidR="00770687" w:rsidTr="006359D2">
        <w:tc>
          <w:tcPr>
            <w:tcW w:w="4148" w:type="dxa"/>
          </w:tcPr>
          <w:p w:rsidR="00770687" w:rsidRDefault="00770687" w:rsidP="00F63EE7">
            <w:pPr>
              <w:rPr>
                <w:rtl/>
              </w:rPr>
            </w:pPr>
          </w:p>
        </w:tc>
        <w:tc>
          <w:tcPr>
            <w:tcW w:w="4148" w:type="dxa"/>
          </w:tcPr>
          <w:p w:rsidR="00770687" w:rsidRDefault="00770687" w:rsidP="00F63EE7">
            <w:pPr>
              <w:rPr>
                <w:rtl/>
              </w:rPr>
            </w:pPr>
            <w:r>
              <w:rPr>
                <w:rFonts w:hint="cs"/>
                <w:rtl/>
              </w:rPr>
              <w:t>ב. יאיר</w:t>
            </w:r>
          </w:p>
        </w:tc>
      </w:tr>
      <w:tr w:rsidR="008B5023" w:rsidTr="006359D2">
        <w:tc>
          <w:tcPr>
            <w:tcW w:w="4148" w:type="dxa"/>
          </w:tcPr>
          <w:p w:rsidR="008B5023" w:rsidRDefault="008B5023" w:rsidP="00F63EE7">
            <w:pPr>
              <w:rPr>
                <w:rtl/>
              </w:rPr>
            </w:pPr>
          </w:p>
        </w:tc>
        <w:tc>
          <w:tcPr>
            <w:tcW w:w="4148" w:type="dxa"/>
          </w:tcPr>
          <w:p w:rsidR="008B5023" w:rsidRDefault="008B5023" w:rsidP="00B5188D">
            <w:pPr>
              <w:rPr>
                <w:rtl/>
              </w:rPr>
            </w:pPr>
            <w:r>
              <w:rPr>
                <w:rFonts w:hint="cs"/>
                <w:rtl/>
              </w:rPr>
              <w:t xml:space="preserve">יעקובי קבוצה </w:t>
            </w:r>
          </w:p>
        </w:tc>
      </w:tr>
      <w:tr w:rsidR="00C328BD" w:rsidTr="006359D2">
        <w:tc>
          <w:tcPr>
            <w:tcW w:w="4148" w:type="dxa"/>
          </w:tcPr>
          <w:p w:rsidR="00C328BD" w:rsidRDefault="00C328BD" w:rsidP="00F63EE7">
            <w:pPr>
              <w:rPr>
                <w:rtl/>
              </w:rPr>
            </w:pPr>
          </w:p>
        </w:tc>
        <w:tc>
          <w:tcPr>
            <w:tcW w:w="4148" w:type="dxa"/>
          </w:tcPr>
          <w:p w:rsidR="00C328BD" w:rsidRDefault="00C328BD" w:rsidP="00B5188D">
            <w:pPr>
              <w:rPr>
                <w:rtl/>
              </w:rPr>
            </w:pPr>
            <w:r>
              <w:rPr>
                <w:rFonts w:hint="cs"/>
                <w:rtl/>
              </w:rPr>
              <w:t>ספיר קורפ (גבולית)</w:t>
            </w:r>
          </w:p>
        </w:tc>
      </w:tr>
    </w:tbl>
    <w:p w:rsidR="00A40AA7" w:rsidRDefault="00A40AA7" w:rsidP="00F63EE7">
      <w:pPr>
        <w:rPr>
          <w:rtl/>
        </w:rPr>
      </w:pPr>
      <w:r>
        <w:rPr>
          <w:rFonts w:hint="cs"/>
          <w:rtl/>
        </w:rPr>
        <w:t xml:space="preserve"> </w:t>
      </w:r>
    </w:p>
    <w:p w:rsidR="006359D2" w:rsidRPr="00047D6F" w:rsidRDefault="006359D2" w:rsidP="00F63EE7">
      <w:pPr>
        <w:rPr>
          <w:b/>
          <w:bCs/>
          <w:rtl/>
        </w:rPr>
      </w:pPr>
      <w:r w:rsidRPr="00047D6F">
        <w:rPr>
          <w:rFonts w:hint="cs"/>
          <w:b/>
          <w:bCs/>
          <w:rtl/>
        </w:rPr>
        <w:t>גלובל בלוטק</w:t>
      </w:r>
    </w:p>
    <w:tbl>
      <w:tblPr>
        <w:tblStyle w:val="TableGrid"/>
        <w:bidiVisual/>
        <w:tblW w:w="0" w:type="auto"/>
        <w:tblLook w:val="04A0" w:firstRow="1" w:lastRow="0" w:firstColumn="1" w:lastColumn="0" w:noHBand="0" w:noVBand="1"/>
      </w:tblPr>
      <w:tblGrid>
        <w:gridCol w:w="4148"/>
        <w:gridCol w:w="4148"/>
      </w:tblGrid>
      <w:tr w:rsidR="007171BE" w:rsidTr="003E4BFB">
        <w:tc>
          <w:tcPr>
            <w:tcW w:w="4148" w:type="dxa"/>
          </w:tcPr>
          <w:p w:rsidR="007171BE" w:rsidRDefault="007171BE" w:rsidP="007171BE">
            <w:pPr>
              <w:rPr>
                <w:rtl/>
              </w:rPr>
            </w:pPr>
            <w:r>
              <w:rPr>
                <w:rFonts w:hint="cs"/>
                <w:rtl/>
              </w:rPr>
              <w:t>אין נכנסות למדד גלובל בלוטק</w:t>
            </w:r>
          </w:p>
        </w:tc>
        <w:tc>
          <w:tcPr>
            <w:tcW w:w="4148" w:type="dxa"/>
          </w:tcPr>
          <w:p w:rsidR="007171BE" w:rsidRDefault="00AB44D2" w:rsidP="00F63EE7">
            <w:pPr>
              <w:rPr>
                <w:rtl/>
              </w:rPr>
            </w:pPr>
            <w:r>
              <w:rPr>
                <w:rFonts w:hint="cs"/>
                <w:rtl/>
              </w:rPr>
              <w:t xml:space="preserve">מניות שצפויות לצאת ממדד </w:t>
            </w:r>
            <w:r w:rsidR="007171BE">
              <w:rPr>
                <w:rFonts w:hint="cs"/>
                <w:rtl/>
              </w:rPr>
              <w:t>גלובל בלוטק</w:t>
            </w:r>
          </w:p>
        </w:tc>
      </w:tr>
      <w:tr w:rsidR="007171BE" w:rsidTr="003E4BFB">
        <w:tc>
          <w:tcPr>
            <w:tcW w:w="4148" w:type="dxa"/>
          </w:tcPr>
          <w:p w:rsidR="007171BE" w:rsidRDefault="007171BE" w:rsidP="00F63EE7">
            <w:pPr>
              <w:rPr>
                <w:rtl/>
              </w:rPr>
            </w:pPr>
          </w:p>
        </w:tc>
        <w:tc>
          <w:tcPr>
            <w:tcW w:w="4148" w:type="dxa"/>
          </w:tcPr>
          <w:p w:rsidR="007171BE" w:rsidRDefault="007171BE" w:rsidP="00F63EE7">
            <w:pPr>
              <w:rPr>
                <w:rtl/>
              </w:rPr>
            </w:pPr>
            <w:r>
              <w:rPr>
                <w:rFonts w:hint="cs"/>
                <w:rtl/>
              </w:rPr>
              <w:t>ננו דיימנשיין</w:t>
            </w:r>
          </w:p>
        </w:tc>
      </w:tr>
      <w:tr w:rsidR="007171BE" w:rsidTr="003E4BFB">
        <w:tc>
          <w:tcPr>
            <w:tcW w:w="4148" w:type="dxa"/>
          </w:tcPr>
          <w:p w:rsidR="007171BE" w:rsidRDefault="007171BE" w:rsidP="00F63EE7">
            <w:pPr>
              <w:rPr>
                <w:rtl/>
              </w:rPr>
            </w:pPr>
          </w:p>
        </w:tc>
        <w:tc>
          <w:tcPr>
            <w:tcW w:w="4148" w:type="dxa"/>
          </w:tcPr>
          <w:p w:rsidR="007171BE" w:rsidRDefault="00B5188D" w:rsidP="007171BE">
            <w:pPr>
              <w:rPr>
                <w:rtl/>
              </w:rPr>
            </w:pPr>
            <w:r>
              <w:rPr>
                <w:rFonts w:hint="cs"/>
                <w:rtl/>
              </w:rPr>
              <w:t>אקסלנז</w:t>
            </w:r>
          </w:p>
        </w:tc>
      </w:tr>
    </w:tbl>
    <w:p w:rsidR="00AF357E" w:rsidRDefault="00AF357E" w:rsidP="005D5411">
      <w:pPr>
        <w:rPr>
          <w:rtl/>
        </w:rPr>
      </w:pPr>
    </w:p>
    <w:p w:rsidR="00DB010B" w:rsidRPr="00047D6F" w:rsidRDefault="00DB010B" w:rsidP="00DB010B">
      <w:pPr>
        <w:rPr>
          <w:b/>
          <w:bCs/>
          <w:rtl/>
        </w:rPr>
      </w:pPr>
      <w:r>
        <w:rPr>
          <w:rFonts w:hint="cs"/>
          <w:b/>
          <w:bCs/>
          <w:rtl/>
        </w:rPr>
        <w:t>ביומד</w:t>
      </w:r>
    </w:p>
    <w:tbl>
      <w:tblPr>
        <w:tblStyle w:val="TableGrid"/>
        <w:bidiVisual/>
        <w:tblW w:w="0" w:type="auto"/>
        <w:tblLook w:val="04A0" w:firstRow="1" w:lastRow="0" w:firstColumn="1" w:lastColumn="0" w:noHBand="0" w:noVBand="1"/>
      </w:tblPr>
      <w:tblGrid>
        <w:gridCol w:w="4148"/>
        <w:gridCol w:w="4148"/>
      </w:tblGrid>
      <w:tr w:rsidR="00DB010B" w:rsidTr="00885A92">
        <w:tc>
          <w:tcPr>
            <w:tcW w:w="4148" w:type="dxa"/>
          </w:tcPr>
          <w:p w:rsidR="00DB010B" w:rsidRDefault="00DB010B" w:rsidP="00DB010B">
            <w:pPr>
              <w:rPr>
                <w:rtl/>
              </w:rPr>
            </w:pPr>
            <w:r>
              <w:rPr>
                <w:rFonts w:hint="cs"/>
                <w:rtl/>
              </w:rPr>
              <w:t>אין נכנסות למדד ביומד</w:t>
            </w:r>
          </w:p>
        </w:tc>
        <w:tc>
          <w:tcPr>
            <w:tcW w:w="4148" w:type="dxa"/>
          </w:tcPr>
          <w:p w:rsidR="00DB010B" w:rsidRDefault="00DB010B" w:rsidP="00DB010B">
            <w:pPr>
              <w:rPr>
                <w:rtl/>
              </w:rPr>
            </w:pPr>
            <w:r>
              <w:rPr>
                <w:rFonts w:hint="cs"/>
                <w:rtl/>
              </w:rPr>
              <w:t>מניות שצפויות לצאת ממדד ביומד</w:t>
            </w:r>
          </w:p>
        </w:tc>
      </w:tr>
      <w:tr w:rsidR="00DB010B" w:rsidTr="00885A92">
        <w:tc>
          <w:tcPr>
            <w:tcW w:w="4148" w:type="dxa"/>
          </w:tcPr>
          <w:p w:rsidR="00DB010B" w:rsidRDefault="00DB010B" w:rsidP="00CB303E">
            <w:pPr>
              <w:rPr>
                <w:rtl/>
              </w:rPr>
            </w:pPr>
          </w:p>
        </w:tc>
        <w:tc>
          <w:tcPr>
            <w:tcW w:w="4148" w:type="dxa"/>
          </w:tcPr>
          <w:p w:rsidR="00DB010B" w:rsidRDefault="00B5188D" w:rsidP="00CB303E">
            <w:pPr>
              <w:rPr>
                <w:rtl/>
              </w:rPr>
            </w:pPr>
            <w:r>
              <w:rPr>
                <w:rFonts w:hint="cs"/>
                <w:rtl/>
              </w:rPr>
              <w:t>אקסלנז</w:t>
            </w:r>
          </w:p>
        </w:tc>
      </w:tr>
    </w:tbl>
    <w:p w:rsidR="00DB010B" w:rsidRDefault="00DB010B" w:rsidP="00DB010B">
      <w:pPr>
        <w:rPr>
          <w:rtl/>
        </w:rPr>
      </w:pPr>
    </w:p>
    <w:p w:rsidR="002B508B" w:rsidRPr="00666173" w:rsidRDefault="002B508B" w:rsidP="005D5411">
      <w:pPr>
        <w:rPr>
          <w:b/>
          <w:bCs/>
          <w:rtl/>
        </w:rPr>
      </w:pPr>
      <w:r w:rsidRPr="00666173">
        <w:rPr>
          <w:rFonts w:hint="cs"/>
          <w:b/>
          <w:bCs/>
          <w:rtl/>
        </w:rPr>
        <w:t>מדד סקטור באלאנס</w:t>
      </w:r>
    </w:p>
    <w:p w:rsidR="00E43EE6" w:rsidRDefault="00E43EE6" w:rsidP="00461106">
      <w:pPr>
        <w:rPr>
          <w:rtl/>
        </w:rPr>
      </w:pPr>
      <w:r>
        <w:rPr>
          <w:rFonts w:hint="cs"/>
          <w:rtl/>
        </w:rPr>
        <w:t xml:space="preserve">מדד סקטור באלאנס מכיל מניות מדדי תא-125 ו </w:t>
      </w:r>
      <w:r>
        <w:t>sme60</w:t>
      </w:r>
      <w:r>
        <w:rPr>
          <w:rFonts w:hint="cs"/>
          <w:rtl/>
        </w:rPr>
        <w:t xml:space="preserve"> שאינן חברות אחזקה או ביומד, ותחת מגבלה של 15 מניות לכל תת סקטור (עבור הנדלן המגבלה היא 15 מניות לסקטור כולו). בנוסף מניות המדד נדרשות לממוצע סחירות של 300 אלף ש"ח בחצי השנה שלפני העדכון.</w:t>
      </w:r>
      <w:r w:rsidR="00461106">
        <w:rPr>
          <w:rFonts w:hint="cs"/>
          <w:rtl/>
        </w:rPr>
        <w:t xml:space="preserve"> למדד יכנסו: קבוצת דלק, אלטשולר שחם, הבורסה, נטו מלינדה ונאוויטס פטרוליום. מהמדד יצאו בראק אן וי, דמרי, ישראל קנדה ואזורים.</w:t>
      </w:r>
    </w:p>
    <w:p w:rsidR="002B508B" w:rsidRDefault="002B508B" w:rsidP="00461106">
      <w:pPr>
        <w:rPr>
          <w:rtl/>
        </w:rPr>
      </w:pPr>
    </w:p>
    <w:tbl>
      <w:tblPr>
        <w:tblStyle w:val="TableGrid"/>
        <w:bidiVisual/>
        <w:tblW w:w="0" w:type="auto"/>
        <w:tblLook w:val="04A0" w:firstRow="1" w:lastRow="0" w:firstColumn="1" w:lastColumn="0" w:noHBand="0" w:noVBand="1"/>
      </w:tblPr>
      <w:tblGrid>
        <w:gridCol w:w="4148"/>
        <w:gridCol w:w="4148"/>
      </w:tblGrid>
      <w:tr w:rsidR="002B508B" w:rsidTr="00885A92">
        <w:tc>
          <w:tcPr>
            <w:tcW w:w="4148" w:type="dxa"/>
          </w:tcPr>
          <w:p w:rsidR="002B508B" w:rsidRDefault="00AB44D2" w:rsidP="002B508B">
            <w:pPr>
              <w:rPr>
                <w:rtl/>
              </w:rPr>
            </w:pPr>
            <w:r>
              <w:rPr>
                <w:rFonts w:hint="cs"/>
                <w:rtl/>
              </w:rPr>
              <w:t xml:space="preserve">מניות שצפויות להיכנס למדד </w:t>
            </w:r>
            <w:r w:rsidR="002B508B">
              <w:rPr>
                <w:rFonts w:hint="cs"/>
                <w:rtl/>
              </w:rPr>
              <w:t>סקטור באלאנס</w:t>
            </w:r>
          </w:p>
        </w:tc>
        <w:tc>
          <w:tcPr>
            <w:tcW w:w="4148" w:type="dxa"/>
          </w:tcPr>
          <w:p w:rsidR="002B508B" w:rsidRDefault="00AB44D2" w:rsidP="00AB44D2">
            <w:pPr>
              <w:rPr>
                <w:rtl/>
              </w:rPr>
            </w:pPr>
            <w:r>
              <w:rPr>
                <w:rFonts w:hint="cs"/>
                <w:rtl/>
              </w:rPr>
              <w:t xml:space="preserve">מניות שצפויות לצאת ממדד </w:t>
            </w:r>
            <w:r w:rsidR="002B508B">
              <w:rPr>
                <w:rFonts w:hint="cs"/>
                <w:rtl/>
              </w:rPr>
              <w:t>סקטור באלאנס</w:t>
            </w:r>
          </w:p>
        </w:tc>
      </w:tr>
      <w:tr w:rsidR="002B508B" w:rsidTr="00885A92">
        <w:tc>
          <w:tcPr>
            <w:tcW w:w="4148" w:type="dxa"/>
          </w:tcPr>
          <w:p w:rsidR="002B508B" w:rsidRPr="00CF2454" w:rsidRDefault="00666173" w:rsidP="002B508B">
            <w:pPr>
              <w:rPr>
                <w:b/>
                <w:bCs/>
                <w:rtl/>
              </w:rPr>
            </w:pPr>
            <w:r w:rsidRPr="00CF2454">
              <w:rPr>
                <w:rFonts w:hint="cs"/>
                <w:b/>
                <w:bCs/>
                <w:rtl/>
              </w:rPr>
              <w:t>דלק קבוצה</w:t>
            </w:r>
          </w:p>
        </w:tc>
        <w:tc>
          <w:tcPr>
            <w:tcW w:w="4148" w:type="dxa"/>
          </w:tcPr>
          <w:p w:rsidR="002B508B" w:rsidRPr="00CF2454" w:rsidRDefault="00666173" w:rsidP="00CC6545">
            <w:pPr>
              <w:rPr>
                <w:b/>
                <w:bCs/>
                <w:rtl/>
              </w:rPr>
            </w:pPr>
            <w:r w:rsidRPr="00CF2454">
              <w:rPr>
                <w:rFonts w:hint="cs"/>
                <w:b/>
                <w:bCs/>
                <w:rtl/>
              </w:rPr>
              <w:t>בראק אן וי</w:t>
            </w:r>
            <w:r w:rsidR="0024599F">
              <w:rPr>
                <w:rFonts w:hint="cs"/>
                <w:b/>
                <w:bCs/>
                <w:rtl/>
              </w:rPr>
              <w:t xml:space="preserve"> </w:t>
            </w:r>
          </w:p>
        </w:tc>
      </w:tr>
      <w:tr w:rsidR="002B508B" w:rsidTr="00885A92">
        <w:tc>
          <w:tcPr>
            <w:tcW w:w="4148" w:type="dxa"/>
          </w:tcPr>
          <w:p w:rsidR="002B508B" w:rsidRPr="00CF2454" w:rsidRDefault="00666173" w:rsidP="002B508B">
            <w:pPr>
              <w:rPr>
                <w:b/>
                <w:bCs/>
                <w:rtl/>
              </w:rPr>
            </w:pPr>
            <w:r w:rsidRPr="00CF2454">
              <w:rPr>
                <w:rFonts w:hint="cs"/>
                <w:b/>
                <w:bCs/>
                <w:rtl/>
              </w:rPr>
              <w:t>אלטשולר שחם גמל</w:t>
            </w:r>
          </w:p>
        </w:tc>
        <w:tc>
          <w:tcPr>
            <w:tcW w:w="4148" w:type="dxa"/>
          </w:tcPr>
          <w:p w:rsidR="002B508B" w:rsidRPr="00CF2454" w:rsidRDefault="00666173" w:rsidP="002B508B">
            <w:pPr>
              <w:rPr>
                <w:b/>
                <w:bCs/>
                <w:rtl/>
              </w:rPr>
            </w:pPr>
            <w:r w:rsidRPr="00CF2454">
              <w:rPr>
                <w:rFonts w:hint="cs"/>
                <w:b/>
                <w:bCs/>
                <w:rtl/>
              </w:rPr>
              <w:t>דמרי</w:t>
            </w:r>
          </w:p>
        </w:tc>
      </w:tr>
      <w:tr w:rsidR="002B508B" w:rsidTr="00885A92">
        <w:tc>
          <w:tcPr>
            <w:tcW w:w="4148" w:type="dxa"/>
          </w:tcPr>
          <w:p w:rsidR="002B508B" w:rsidRPr="00CA0499" w:rsidRDefault="00666173" w:rsidP="002B508B">
            <w:pPr>
              <w:rPr>
                <w:b/>
                <w:bCs/>
                <w:rtl/>
              </w:rPr>
            </w:pPr>
            <w:r w:rsidRPr="00CA0499">
              <w:rPr>
                <w:rFonts w:hint="cs"/>
                <w:b/>
                <w:bCs/>
                <w:rtl/>
              </w:rPr>
              <w:t>הבורסה</w:t>
            </w:r>
          </w:p>
        </w:tc>
        <w:tc>
          <w:tcPr>
            <w:tcW w:w="4148" w:type="dxa"/>
          </w:tcPr>
          <w:p w:rsidR="002B508B" w:rsidRPr="00CF2454" w:rsidRDefault="00666173" w:rsidP="002B508B">
            <w:pPr>
              <w:rPr>
                <w:b/>
                <w:bCs/>
                <w:rtl/>
              </w:rPr>
            </w:pPr>
            <w:r w:rsidRPr="00CF2454">
              <w:rPr>
                <w:rFonts w:hint="cs"/>
                <w:b/>
                <w:bCs/>
                <w:rtl/>
              </w:rPr>
              <w:t>ישראל קנדה</w:t>
            </w:r>
          </w:p>
        </w:tc>
      </w:tr>
      <w:tr w:rsidR="002B508B" w:rsidTr="00885A92">
        <w:tc>
          <w:tcPr>
            <w:tcW w:w="4148" w:type="dxa"/>
          </w:tcPr>
          <w:p w:rsidR="002B508B" w:rsidRPr="00CA0499" w:rsidRDefault="00666173" w:rsidP="00666173">
            <w:pPr>
              <w:rPr>
                <w:b/>
                <w:bCs/>
                <w:rtl/>
              </w:rPr>
            </w:pPr>
            <w:r w:rsidRPr="00CA0499">
              <w:rPr>
                <w:rFonts w:hint="cs"/>
                <w:b/>
                <w:bCs/>
                <w:rtl/>
              </w:rPr>
              <w:t>נטו מלינדה</w:t>
            </w:r>
          </w:p>
        </w:tc>
        <w:tc>
          <w:tcPr>
            <w:tcW w:w="4148" w:type="dxa"/>
          </w:tcPr>
          <w:p w:rsidR="002B508B" w:rsidRPr="00CF2454" w:rsidRDefault="00666173" w:rsidP="002B508B">
            <w:pPr>
              <w:rPr>
                <w:b/>
                <w:bCs/>
                <w:rtl/>
              </w:rPr>
            </w:pPr>
            <w:r w:rsidRPr="00CF2454">
              <w:rPr>
                <w:rFonts w:hint="cs"/>
                <w:b/>
                <w:bCs/>
                <w:rtl/>
              </w:rPr>
              <w:t>אזורים</w:t>
            </w:r>
          </w:p>
        </w:tc>
      </w:tr>
      <w:tr w:rsidR="00666173" w:rsidTr="00885A92">
        <w:tc>
          <w:tcPr>
            <w:tcW w:w="4148" w:type="dxa"/>
          </w:tcPr>
          <w:p w:rsidR="00666173" w:rsidRDefault="00885A92" w:rsidP="004B206B">
            <w:pPr>
              <w:rPr>
                <w:rtl/>
              </w:rPr>
            </w:pPr>
            <w:r>
              <w:rPr>
                <w:rFonts w:hint="cs"/>
                <w:rtl/>
              </w:rPr>
              <w:t>נאוויטס פטרוליום</w:t>
            </w:r>
          </w:p>
        </w:tc>
        <w:tc>
          <w:tcPr>
            <w:tcW w:w="4148" w:type="dxa"/>
          </w:tcPr>
          <w:p w:rsidR="00666173" w:rsidRDefault="00666173" w:rsidP="002B508B">
            <w:pPr>
              <w:rPr>
                <w:rtl/>
              </w:rPr>
            </w:pPr>
          </w:p>
        </w:tc>
      </w:tr>
    </w:tbl>
    <w:p w:rsidR="002B508B" w:rsidRDefault="002B508B" w:rsidP="00AF357E">
      <w:pPr>
        <w:rPr>
          <w:rtl/>
        </w:rPr>
      </w:pPr>
      <w:r>
        <w:rPr>
          <w:rFonts w:hint="cs"/>
          <w:rtl/>
        </w:rPr>
        <w:t xml:space="preserve"> </w:t>
      </w:r>
    </w:p>
    <w:p w:rsidR="003F6076" w:rsidRPr="00E36AF4" w:rsidRDefault="003F6076" w:rsidP="00AF357E">
      <w:pPr>
        <w:rPr>
          <w:b/>
          <w:bCs/>
          <w:rtl/>
        </w:rPr>
      </w:pPr>
      <w:r w:rsidRPr="00E36AF4">
        <w:rPr>
          <w:rFonts w:hint="cs"/>
          <w:b/>
          <w:bCs/>
          <w:rtl/>
        </w:rPr>
        <w:t>מדד תל דיב</w:t>
      </w:r>
    </w:p>
    <w:p w:rsidR="00E71106" w:rsidRDefault="00E71106" w:rsidP="00B2512E">
      <w:pPr>
        <w:rPr>
          <w:rtl/>
        </w:rPr>
      </w:pPr>
      <w:r>
        <w:rPr>
          <w:rFonts w:hint="cs"/>
          <w:rtl/>
        </w:rPr>
        <w:lastRenderedPageBreak/>
        <w:t>מדד תל דיב מכיל כעת 5</w:t>
      </w:r>
      <w:r w:rsidR="0058060D">
        <w:rPr>
          <w:rFonts w:hint="cs"/>
          <w:rtl/>
        </w:rPr>
        <w:t>3</w:t>
      </w:r>
      <w:r>
        <w:rPr>
          <w:rFonts w:hint="cs"/>
          <w:rtl/>
        </w:rPr>
        <w:t xml:space="preserve"> מניות ומנהל כ 220 מיליון ש"ח. המשקל המדד אחיד. עדכון המדד תלוי בתשואת דיבידנד בשלוש שנים אחרונות ובערך השוק של החזקות הציבור במועד הקובע. 400 מיליון ש"ח תנאי כניסה, 300 מיליון ש"ח תנאי הישארות. </w:t>
      </w:r>
      <w:r w:rsidR="00B2512E">
        <w:rPr>
          <w:rFonts w:hint="cs"/>
          <w:rtl/>
        </w:rPr>
        <w:t xml:space="preserve">כ 22 </w:t>
      </w:r>
      <w:r>
        <w:rPr>
          <w:rFonts w:hint="cs"/>
          <w:rtl/>
        </w:rPr>
        <w:t xml:space="preserve">מניות יכנסו למדד וכ 5 בלבד יצאו ממנו. היוצאות יספגו היצע של כ </w:t>
      </w:r>
      <w:r w:rsidR="00722EF8">
        <w:rPr>
          <w:rFonts w:hint="cs"/>
          <w:rtl/>
        </w:rPr>
        <w:t>4.1</w:t>
      </w:r>
      <w:r>
        <w:rPr>
          <w:rFonts w:hint="cs"/>
          <w:rtl/>
        </w:rPr>
        <w:t xml:space="preserve"> מיליון ש"ח כל אחת, הנכנסות יזכו לביקוש של כ </w:t>
      </w:r>
      <w:r w:rsidR="00722EF8">
        <w:rPr>
          <w:rFonts w:hint="cs"/>
          <w:rtl/>
        </w:rPr>
        <w:t>3.2</w:t>
      </w:r>
      <w:r>
        <w:rPr>
          <w:rFonts w:hint="cs"/>
          <w:rtl/>
        </w:rPr>
        <w:t xml:space="preserve"> מיליון ש"ח כל אחת, וכל המניות הותיקות שישארו במדד יספגו היצע של </w:t>
      </w:r>
      <w:r w:rsidR="00722EF8">
        <w:rPr>
          <w:rFonts w:hint="cs"/>
          <w:rtl/>
        </w:rPr>
        <w:t>כ 9</w:t>
      </w:r>
      <w:r w:rsidR="00F24517">
        <w:rPr>
          <w:rFonts w:hint="cs"/>
          <w:rtl/>
        </w:rPr>
        <w:t>0</w:t>
      </w:r>
      <w:r w:rsidR="00722EF8">
        <w:rPr>
          <w:rFonts w:hint="cs"/>
          <w:rtl/>
        </w:rPr>
        <w:t xml:space="preserve">0 אלף </w:t>
      </w:r>
      <w:r>
        <w:rPr>
          <w:rFonts w:hint="cs"/>
          <w:rtl/>
        </w:rPr>
        <w:t>ש"ח בגלל התרחבות הרכב המדד.</w:t>
      </w:r>
      <w:r w:rsidR="00D058AC">
        <w:rPr>
          <w:rFonts w:hint="cs"/>
          <w:rtl/>
        </w:rPr>
        <w:t xml:space="preserve"> </w:t>
      </w:r>
    </w:p>
    <w:p w:rsidR="003E77AC" w:rsidRDefault="003E77AC" w:rsidP="00722EF8">
      <w:pPr>
        <w:rPr>
          <w:rtl/>
        </w:rPr>
      </w:pPr>
    </w:p>
    <w:tbl>
      <w:tblPr>
        <w:tblStyle w:val="TableGrid"/>
        <w:bidiVisual/>
        <w:tblW w:w="0" w:type="auto"/>
        <w:tblLook w:val="04A0" w:firstRow="1" w:lastRow="0" w:firstColumn="1" w:lastColumn="0" w:noHBand="0" w:noVBand="1"/>
      </w:tblPr>
      <w:tblGrid>
        <w:gridCol w:w="4148"/>
        <w:gridCol w:w="4148"/>
      </w:tblGrid>
      <w:tr w:rsidR="00C55F36" w:rsidTr="00207A82">
        <w:tc>
          <w:tcPr>
            <w:tcW w:w="4148" w:type="dxa"/>
          </w:tcPr>
          <w:p w:rsidR="00C55F36" w:rsidRDefault="00C55F36" w:rsidP="00AF357E">
            <w:pPr>
              <w:rPr>
                <w:rtl/>
              </w:rPr>
            </w:pPr>
            <w:r>
              <w:rPr>
                <w:rFonts w:hint="cs"/>
                <w:rtl/>
              </w:rPr>
              <w:t>מניות שצפויות להיכנס למדד תל דיב</w:t>
            </w:r>
          </w:p>
        </w:tc>
        <w:tc>
          <w:tcPr>
            <w:tcW w:w="4148" w:type="dxa"/>
          </w:tcPr>
          <w:p w:rsidR="00C55F36" w:rsidRDefault="00C55F36" w:rsidP="00AF357E">
            <w:pPr>
              <w:rPr>
                <w:rtl/>
              </w:rPr>
            </w:pPr>
            <w:r>
              <w:rPr>
                <w:rFonts w:hint="cs"/>
                <w:rtl/>
              </w:rPr>
              <w:t>מניות שצפויות לצאת ממדד תל דיב</w:t>
            </w:r>
          </w:p>
        </w:tc>
      </w:tr>
      <w:tr w:rsidR="00C55F36" w:rsidTr="00207A82">
        <w:tc>
          <w:tcPr>
            <w:tcW w:w="4148" w:type="dxa"/>
          </w:tcPr>
          <w:p w:rsidR="00C55F36" w:rsidRDefault="00C44543" w:rsidP="00AF357E">
            <w:pPr>
              <w:rPr>
                <w:rtl/>
              </w:rPr>
            </w:pPr>
            <w:r>
              <w:rPr>
                <w:rFonts w:hint="cs"/>
                <w:rtl/>
              </w:rPr>
              <w:t>דלק קידוחים</w:t>
            </w:r>
          </w:p>
        </w:tc>
        <w:tc>
          <w:tcPr>
            <w:tcW w:w="4148" w:type="dxa"/>
          </w:tcPr>
          <w:p w:rsidR="00C55F36" w:rsidRDefault="00C44543" w:rsidP="00AF357E">
            <w:pPr>
              <w:rPr>
                <w:rtl/>
              </w:rPr>
            </w:pPr>
            <w:r>
              <w:rPr>
                <w:rFonts w:hint="cs"/>
                <w:rtl/>
              </w:rPr>
              <w:t>נאוי</w:t>
            </w:r>
          </w:p>
        </w:tc>
      </w:tr>
      <w:tr w:rsidR="00C55F36" w:rsidTr="00207A82">
        <w:tc>
          <w:tcPr>
            <w:tcW w:w="4148" w:type="dxa"/>
          </w:tcPr>
          <w:p w:rsidR="00C55F36" w:rsidRDefault="00C44543" w:rsidP="00AF357E">
            <w:pPr>
              <w:rPr>
                <w:rtl/>
              </w:rPr>
            </w:pPr>
            <w:r>
              <w:rPr>
                <w:rFonts w:hint="cs"/>
                <w:rtl/>
              </w:rPr>
              <w:t>הפניקס</w:t>
            </w:r>
          </w:p>
        </w:tc>
        <w:tc>
          <w:tcPr>
            <w:tcW w:w="4148" w:type="dxa"/>
          </w:tcPr>
          <w:p w:rsidR="00C55F36" w:rsidRDefault="00C44543" w:rsidP="00AF357E">
            <w:pPr>
              <w:rPr>
                <w:rtl/>
              </w:rPr>
            </w:pPr>
            <w:r>
              <w:rPr>
                <w:rFonts w:hint="cs"/>
                <w:rtl/>
              </w:rPr>
              <w:t>שפיר הנדסה</w:t>
            </w:r>
          </w:p>
        </w:tc>
      </w:tr>
      <w:tr w:rsidR="00C55F36" w:rsidTr="00207A82">
        <w:tc>
          <w:tcPr>
            <w:tcW w:w="4148" w:type="dxa"/>
          </w:tcPr>
          <w:p w:rsidR="00C55F36" w:rsidRDefault="00C44543" w:rsidP="00AF357E">
            <w:pPr>
              <w:rPr>
                <w:rtl/>
              </w:rPr>
            </w:pPr>
            <w:r>
              <w:rPr>
                <w:rFonts w:hint="cs"/>
                <w:rtl/>
              </w:rPr>
              <w:t>מזרחי</w:t>
            </w:r>
          </w:p>
        </w:tc>
        <w:tc>
          <w:tcPr>
            <w:tcW w:w="4148" w:type="dxa"/>
          </w:tcPr>
          <w:p w:rsidR="00C55F36" w:rsidRDefault="00C44543" w:rsidP="00AF357E">
            <w:pPr>
              <w:rPr>
                <w:rtl/>
              </w:rPr>
            </w:pPr>
            <w:r>
              <w:rPr>
                <w:rFonts w:hint="cs"/>
                <w:rtl/>
              </w:rPr>
              <w:t>שיכון ובינוי</w:t>
            </w:r>
          </w:p>
        </w:tc>
      </w:tr>
      <w:tr w:rsidR="00C55F36" w:rsidTr="00207A82">
        <w:tc>
          <w:tcPr>
            <w:tcW w:w="4148" w:type="dxa"/>
          </w:tcPr>
          <w:p w:rsidR="00C55F36" w:rsidRDefault="00C44543" w:rsidP="00AF357E">
            <w:pPr>
              <w:rPr>
                <w:rtl/>
              </w:rPr>
            </w:pPr>
            <w:r>
              <w:rPr>
                <w:rFonts w:hint="cs"/>
                <w:rtl/>
              </w:rPr>
              <w:t>אדגר</w:t>
            </w:r>
          </w:p>
        </w:tc>
        <w:tc>
          <w:tcPr>
            <w:tcW w:w="4148" w:type="dxa"/>
          </w:tcPr>
          <w:p w:rsidR="00C55F36" w:rsidRDefault="00C44543" w:rsidP="00AF357E">
            <w:pPr>
              <w:rPr>
                <w:rtl/>
              </w:rPr>
            </w:pPr>
            <w:r>
              <w:rPr>
                <w:rFonts w:hint="cs"/>
                <w:rtl/>
              </w:rPr>
              <w:t>שטראוס</w:t>
            </w:r>
          </w:p>
        </w:tc>
      </w:tr>
      <w:tr w:rsidR="00C55F36" w:rsidTr="00207A82">
        <w:tc>
          <w:tcPr>
            <w:tcW w:w="4148" w:type="dxa"/>
          </w:tcPr>
          <w:p w:rsidR="00C55F36" w:rsidRDefault="00C44543" w:rsidP="00AF357E">
            <w:pPr>
              <w:rPr>
                <w:rtl/>
              </w:rPr>
            </w:pPr>
            <w:r>
              <w:rPr>
                <w:rFonts w:hint="cs"/>
                <w:rtl/>
              </w:rPr>
              <w:t>או פי סי</w:t>
            </w:r>
          </w:p>
        </w:tc>
        <w:tc>
          <w:tcPr>
            <w:tcW w:w="4148" w:type="dxa"/>
          </w:tcPr>
          <w:p w:rsidR="00C55F36" w:rsidRDefault="00C44543" w:rsidP="00AF357E">
            <w:pPr>
              <w:rPr>
                <w:rtl/>
              </w:rPr>
            </w:pPr>
            <w:r>
              <w:rPr>
                <w:rFonts w:hint="cs"/>
                <w:rtl/>
              </w:rPr>
              <w:t>טבע</w:t>
            </w:r>
          </w:p>
        </w:tc>
      </w:tr>
      <w:tr w:rsidR="00C44543" w:rsidTr="00207A82">
        <w:tc>
          <w:tcPr>
            <w:tcW w:w="4148" w:type="dxa"/>
          </w:tcPr>
          <w:p w:rsidR="00C44543" w:rsidRDefault="007F2F06" w:rsidP="00AF357E">
            <w:pPr>
              <w:rPr>
                <w:rtl/>
              </w:rPr>
            </w:pPr>
            <w:r>
              <w:rPr>
                <w:rFonts w:hint="cs"/>
                <w:rtl/>
              </w:rPr>
              <w:t>אלקטרה צריכה</w:t>
            </w:r>
          </w:p>
        </w:tc>
        <w:tc>
          <w:tcPr>
            <w:tcW w:w="4148" w:type="dxa"/>
          </w:tcPr>
          <w:p w:rsidR="00C44543" w:rsidRDefault="00C44543" w:rsidP="00AF357E">
            <w:pPr>
              <w:rPr>
                <w:rtl/>
              </w:rPr>
            </w:pPr>
          </w:p>
        </w:tc>
      </w:tr>
      <w:tr w:rsidR="00C44543" w:rsidTr="00207A82">
        <w:tc>
          <w:tcPr>
            <w:tcW w:w="4148" w:type="dxa"/>
          </w:tcPr>
          <w:p w:rsidR="00C44543" w:rsidRDefault="00E12945" w:rsidP="000328AF">
            <w:pPr>
              <w:rPr>
                <w:rtl/>
              </w:rPr>
            </w:pPr>
            <w:r>
              <w:rPr>
                <w:rFonts w:hint="cs"/>
                <w:rtl/>
              </w:rPr>
              <w:t>ארד</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דמרי</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וואן</w:t>
            </w:r>
          </w:p>
        </w:tc>
        <w:tc>
          <w:tcPr>
            <w:tcW w:w="4148" w:type="dxa"/>
          </w:tcPr>
          <w:p w:rsidR="00C44543" w:rsidRDefault="00C44543" w:rsidP="00AF357E">
            <w:pPr>
              <w:rPr>
                <w:rtl/>
              </w:rPr>
            </w:pPr>
          </w:p>
        </w:tc>
      </w:tr>
      <w:tr w:rsidR="007F2F06" w:rsidTr="00207A82">
        <w:tc>
          <w:tcPr>
            <w:tcW w:w="4148" w:type="dxa"/>
          </w:tcPr>
          <w:p w:rsidR="007F2F06" w:rsidRDefault="007F2F06" w:rsidP="00AF357E">
            <w:pPr>
              <w:rPr>
                <w:rtl/>
              </w:rPr>
            </w:pPr>
            <w:r>
              <w:rPr>
                <w:rFonts w:hint="cs"/>
                <w:rtl/>
              </w:rPr>
              <w:t>ישראל קנדה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מגדל</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מנורה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נפטא</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קנון</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תמר פטרוליום</w:t>
            </w:r>
          </w:p>
        </w:tc>
        <w:tc>
          <w:tcPr>
            <w:tcW w:w="4148" w:type="dxa"/>
          </w:tcPr>
          <w:p w:rsidR="007F2F06" w:rsidRDefault="007F2F06" w:rsidP="00AF357E">
            <w:pPr>
              <w:rPr>
                <w:rtl/>
              </w:rPr>
            </w:pPr>
          </w:p>
        </w:tc>
      </w:tr>
      <w:tr w:rsidR="00C55F36" w:rsidTr="00207A82">
        <w:tc>
          <w:tcPr>
            <w:tcW w:w="4148" w:type="dxa"/>
          </w:tcPr>
          <w:p w:rsidR="00C55F36" w:rsidRDefault="00EB38AA" w:rsidP="00AF357E">
            <w:pPr>
              <w:rPr>
                <w:rtl/>
              </w:rPr>
            </w:pPr>
            <w:r>
              <w:rPr>
                <w:rFonts w:hint="cs"/>
                <w:rtl/>
              </w:rPr>
              <w:t>מניבים ריט</w:t>
            </w:r>
          </w:p>
        </w:tc>
        <w:tc>
          <w:tcPr>
            <w:tcW w:w="4148" w:type="dxa"/>
          </w:tcPr>
          <w:p w:rsidR="00C55F36" w:rsidRDefault="00C55F36" w:rsidP="00AF357E">
            <w:pPr>
              <w:rPr>
                <w:rtl/>
              </w:rPr>
            </w:pPr>
          </w:p>
        </w:tc>
      </w:tr>
      <w:tr w:rsidR="00AD5E95" w:rsidTr="00207A82">
        <w:tc>
          <w:tcPr>
            <w:tcW w:w="4148" w:type="dxa"/>
          </w:tcPr>
          <w:p w:rsidR="00AD5E95" w:rsidRDefault="00AD5E95" w:rsidP="00B2512E">
            <w:pPr>
              <w:rPr>
                <w:rtl/>
              </w:rPr>
            </w:pPr>
            <w:r>
              <w:rPr>
                <w:rFonts w:hint="cs"/>
                <w:rtl/>
              </w:rPr>
              <w:t xml:space="preserve">מלם תים </w:t>
            </w:r>
          </w:p>
        </w:tc>
        <w:tc>
          <w:tcPr>
            <w:tcW w:w="4148" w:type="dxa"/>
          </w:tcPr>
          <w:p w:rsidR="00AD5E95" w:rsidRDefault="00AD5E95" w:rsidP="00AF357E">
            <w:pPr>
              <w:rPr>
                <w:rtl/>
              </w:rPr>
            </w:pPr>
          </w:p>
        </w:tc>
      </w:tr>
      <w:tr w:rsidR="00F5547F" w:rsidTr="00207A82">
        <w:tc>
          <w:tcPr>
            <w:tcW w:w="4148" w:type="dxa"/>
          </w:tcPr>
          <w:p w:rsidR="00F5547F" w:rsidRDefault="002D6EB5" w:rsidP="00B2512E">
            <w:pPr>
              <w:rPr>
                <w:rtl/>
              </w:rPr>
            </w:pPr>
            <w:r>
              <w:rPr>
                <w:rFonts w:hint="cs"/>
                <w:rtl/>
              </w:rPr>
              <w:t>אטראו שוקי הון</w:t>
            </w:r>
            <w:r w:rsidR="00A93C96">
              <w:rPr>
                <w:rFonts w:hint="cs"/>
                <w:rtl/>
              </w:rPr>
              <w:t xml:space="preserve"> </w:t>
            </w:r>
          </w:p>
        </w:tc>
        <w:tc>
          <w:tcPr>
            <w:tcW w:w="4148" w:type="dxa"/>
          </w:tcPr>
          <w:p w:rsidR="00F5547F" w:rsidRDefault="00F5547F" w:rsidP="00AF357E">
            <w:pPr>
              <w:rPr>
                <w:rtl/>
              </w:rPr>
            </w:pPr>
          </w:p>
        </w:tc>
      </w:tr>
      <w:tr w:rsidR="00F5547F" w:rsidTr="00207A82">
        <w:tc>
          <w:tcPr>
            <w:tcW w:w="4148" w:type="dxa"/>
          </w:tcPr>
          <w:p w:rsidR="00F5547F" w:rsidRDefault="008769C9" w:rsidP="00B2512E">
            <w:pPr>
              <w:rPr>
                <w:rtl/>
              </w:rPr>
            </w:pPr>
            <w:r>
              <w:rPr>
                <w:rFonts w:hint="cs"/>
                <w:rtl/>
              </w:rPr>
              <w:t>לוינשטיין נכסים</w:t>
            </w:r>
            <w:r w:rsidR="00A93C96">
              <w:rPr>
                <w:rFonts w:hint="cs"/>
                <w:rtl/>
              </w:rPr>
              <w:t xml:space="preserve"> </w:t>
            </w:r>
          </w:p>
        </w:tc>
        <w:tc>
          <w:tcPr>
            <w:tcW w:w="4148" w:type="dxa"/>
          </w:tcPr>
          <w:p w:rsidR="00F5547F" w:rsidRDefault="00F5547F" w:rsidP="00AF357E">
            <w:pPr>
              <w:rPr>
                <w:rtl/>
              </w:rPr>
            </w:pPr>
          </w:p>
        </w:tc>
      </w:tr>
      <w:tr w:rsidR="00C55F36" w:rsidTr="00207A82">
        <w:tc>
          <w:tcPr>
            <w:tcW w:w="4148" w:type="dxa"/>
          </w:tcPr>
          <w:p w:rsidR="00C55F36" w:rsidRDefault="00A93C96" w:rsidP="00B2512E">
            <w:pPr>
              <w:rPr>
                <w:rtl/>
              </w:rPr>
            </w:pPr>
            <w:r>
              <w:rPr>
                <w:rFonts w:hint="cs"/>
                <w:rtl/>
              </w:rPr>
              <w:t xml:space="preserve">ויתניה </w:t>
            </w:r>
          </w:p>
        </w:tc>
        <w:tc>
          <w:tcPr>
            <w:tcW w:w="4148" w:type="dxa"/>
          </w:tcPr>
          <w:p w:rsidR="00C55F36" w:rsidRDefault="00C55F36" w:rsidP="00AF357E">
            <w:pPr>
              <w:rPr>
                <w:rtl/>
              </w:rPr>
            </w:pPr>
          </w:p>
        </w:tc>
      </w:tr>
      <w:tr w:rsidR="00C25001" w:rsidTr="00207A82">
        <w:tc>
          <w:tcPr>
            <w:tcW w:w="4148" w:type="dxa"/>
          </w:tcPr>
          <w:p w:rsidR="00C25001" w:rsidRDefault="00C25001" w:rsidP="00B2512E">
            <w:pPr>
              <w:rPr>
                <w:rtl/>
              </w:rPr>
            </w:pPr>
            <w:r>
              <w:rPr>
                <w:rFonts w:hint="cs"/>
                <w:rtl/>
              </w:rPr>
              <w:t xml:space="preserve">נטו מלינדה </w:t>
            </w:r>
          </w:p>
        </w:tc>
        <w:tc>
          <w:tcPr>
            <w:tcW w:w="4148" w:type="dxa"/>
          </w:tcPr>
          <w:p w:rsidR="00C25001" w:rsidRDefault="00C25001" w:rsidP="00AF357E">
            <w:pPr>
              <w:rPr>
                <w:rtl/>
              </w:rPr>
            </w:pPr>
          </w:p>
        </w:tc>
      </w:tr>
      <w:tr w:rsidR="00B2512E" w:rsidTr="00207A82">
        <w:tc>
          <w:tcPr>
            <w:tcW w:w="4148" w:type="dxa"/>
          </w:tcPr>
          <w:p w:rsidR="00B2512E" w:rsidRDefault="00B2512E" w:rsidP="00B2512E">
            <w:pPr>
              <w:rPr>
                <w:rtl/>
              </w:rPr>
            </w:pPr>
            <w:r>
              <w:rPr>
                <w:rFonts w:hint="cs"/>
                <w:rtl/>
              </w:rPr>
              <w:t>דור אלון</w:t>
            </w:r>
          </w:p>
        </w:tc>
        <w:tc>
          <w:tcPr>
            <w:tcW w:w="4148" w:type="dxa"/>
          </w:tcPr>
          <w:p w:rsidR="00B2512E" w:rsidRDefault="00B2512E" w:rsidP="00AF357E">
            <w:pPr>
              <w:rPr>
                <w:rtl/>
              </w:rPr>
            </w:pPr>
          </w:p>
        </w:tc>
      </w:tr>
    </w:tbl>
    <w:p w:rsidR="003F6076" w:rsidRDefault="000128E2" w:rsidP="00AF357E">
      <w:pPr>
        <w:rPr>
          <w:rtl/>
        </w:rPr>
      </w:pPr>
      <w:r>
        <w:rPr>
          <w:rFonts w:hint="cs"/>
          <w:rtl/>
        </w:rPr>
        <w:t xml:space="preserve"> </w:t>
      </w:r>
    </w:p>
    <w:p w:rsidR="00AC517C" w:rsidRPr="00454FC3" w:rsidRDefault="00AC517C" w:rsidP="00AF357E">
      <w:pPr>
        <w:rPr>
          <w:b/>
          <w:bCs/>
          <w:rtl/>
        </w:rPr>
      </w:pPr>
      <w:r w:rsidRPr="00454FC3">
        <w:rPr>
          <w:rFonts w:hint="cs"/>
          <w:b/>
          <w:bCs/>
          <w:rtl/>
        </w:rPr>
        <w:t>מדדי מומנטום</w:t>
      </w:r>
    </w:p>
    <w:p w:rsidR="00AC517C" w:rsidRDefault="00AC517C" w:rsidP="00AC517C">
      <w:pPr>
        <w:rPr>
          <w:rtl/>
        </w:rPr>
      </w:pPr>
      <w:r>
        <w:rPr>
          <w:rFonts w:hint="cs"/>
          <w:rtl/>
        </w:rPr>
        <w:t>עדכון הרכב מדדי המומנטום של אלפאביתא משפיע על האחזקה של קרן המניות הגדולות של סמארט ביתא שמנהלת כ 395 מיליון ש"ח. 44% מהכסף בקרן מחזיק את מדד המומנטום החיובי הכולל חמש מניות, הקרן מבצעת שורט של 10% מכספה על מדד המומנטום השלילי (הכולל 5 מניות) ויתר 66% מהכסף מחזיק במניות מדד תא-35 לפי המשקל היחסי שלהן במדד.</w:t>
      </w:r>
    </w:p>
    <w:p w:rsidR="00AC517C" w:rsidRDefault="00C826DA" w:rsidP="00B2512E">
      <w:pPr>
        <w:rPr>
          <w:rtl/>
        </w:rPr>
      </w:pPr>
      <w:r>
        <w:rPr>
          <w:rFonts w:hint="cs"/>
          <w:rtl/>
        </w:rPr>
        <w:t xml:space="preserve">למדד </w:t>
      </w:r>
      <w:r w:rsidR="00B2512E">
        <w:rPr>
          <w:rFonts w:hint="cs"/>
          <w:rtl/>
        </w:rPr>
        <w:t xml:space="preserve">המומנטום החיובי </w:t>
      </w:r>
      <w:r>
        <w:rPr>
          <w:rFonts w:hint="cs"/>
          <w:rtl/>
        </w:rPr>
        <w:t>יכנסו שפיר, מבני תעשיה, גזית גלוב, וא</w:t>
      </w:r>
      <w:r w:rsidR="00B2512E">
        <w:rPr>
          <w:rFonts w:hint="cs"/>
          <w:rtl/>
        </w:rPr>
        <w:t>לקטרה</w:t>
      </w:r>
      <w:r>
        <w:rPr>
          <w:rFonts w:hint="cs"/>
          <w:rtl/>
        </w:rPr>
        <w:t>. כל אחת מארבע הנכנסות למדד תזכה בביקוש של כ 35 מיליון ש"ח מקרן המניות הגדולות של סמארט ביתא. ארבע המניות שיצאו מהמדד ה</w:t>
      </w:r>
      <w:r w:rsidR="00B2512E">
        <w:rPr>
          <w:rFonts w:hint="cs"/>
          <w:rtl/>
        </w:rPr>
        <w:t>ן</w:t>
      </w:r>
      <w:r>
        <w:rPr>
          <w:rFonts w:hint="cs"/>
          <w:rtl/>
        </w:rPr>
        <w:t>: איירפורט סיטי, עזריאלי, אמות ולייבפרסון. כל אחת מהן תספוג היצע של כ 35 מיליון ש"ח.</w:t>
      </w:r>
      <w:r w:rsidR="00690B0C">
        <w:rPr>
          <w:rFonts w:hint="cs"/>
          <w:rtl/>
        </w:rPr>
        <w:t xml:space="preserve"> </w:t>
      </w:r>
      <w:r w:rsidR="00E20BC6">
        <w:rPr>
          <w:rFonts w:hint="cs"/>
          <w:rtl/>
        </w:rPr>
        <w:t xml:space="preserve">ממדד המומנטום השלילי תצא אופקו, בעקבות יציאתה ממדד תא-35. </w:t>
      </w:r>
      <w:r w:rsidR="00690B0C">
        <w:rPr>
          <w:rFonts w:hint="cs"/>
          <w:rtl/>
        </w:rPr>
        <w:t xml:space="preserve">כתוצאה מכך תזכה המניה בביקוש של כ 6 מיליון ש"ח. מנגד, מניית כיל צפויה להיכנס למדד המומנטום השלילי ולספוג היצע של כ 8 מיליון ש"ח. </w:t>
      </w:r>
    </w:p>
    <w:p w:rsidR="00AC517C" w:rsidRPr="00940067" w:rsidRDefault="00940067" w:rsidP="00AC517C">
      <w:pPr>
        <w:rPr>
          <w:b/>
          <w:bCs/>
          <w:rtl/>
        </w:rPr>
      </w:pPr>
      <w:r w:rsidRPr="00940067">
        <w:rPr>
          <w:rFonts w:hint="cs"/>
          <w:b/>
          <w:bCs/>
          <w:rtl/>
        </w:rPr>
        <w:t>מדדי תנודתיות נמוכה ומולטי-פקטור</w:t>
      </w:r>
    </w:p>
    <w:p w:rsidR="00940067" w:rsidRDefault="00940067" w:rsidP="00940067">
      <w:pPr>
        <w:rPr>
          <w:rtl/>
        </w:rPr>
      </w:pPr>
      <w:r>
        <w:rPr>
          <w:rFonts w:hint="cs"/>
          <w:rtl/>
        </w:rPr>
        <w:t xml:space="preserve">   את השינויים במדדי התנודתיות הנמוכה ומדד מולטיפקטור קשה יותר לחשב. מדד התנודתיות הנמוכה תלוי ביחס בין תשואת המניה ובין התנודתיות שלה בששת החודשים שהסתיימו ב 28.12. מדד מולטיפקטור תלוי בשקלול של דרוג תשואות המניות ב 8 החודשים שהסתיימו ב 28.12, עם דירוג המניות במדד התנודתיות הנמוכה ועם מכפילי הרווח וההון שלהן </w:t>
      </w:r>
      <w:r>
        <w:rPr>
          <w:rtl/>
        </w:rPr>
        <w:t>–</w:t>
      </w:r>
      <w:r>
        <w:rPr>
          <w:rFonts w:hint="cs"/>
          <w:rtl/>
        </w:rPr>
        <w:t xml:space="preserve"> ולכן הוא מורכב יותר </w:t>
      </w:r>
      <w:r>
        <w:rPr>
          <w:rFonts w:hint="cs"/>
          <w:rtl/>
        </w:rPr>
        <w:lastRenderedPageBreak/>
        <w:t>לחישוב. כל מניה שתכנס למדד תנודתיות נמוכה צפויה לביקוש של כ 9 מיליון ש"ח וכל מניה שתכנס למדד מולטיפקטור צפויה לביקוש של כ 17 מיליון ש"ח. כיוון שאוכלוסיית המדדים הן מניות מדד תא-125, ותנאי הסחירות להן הן נדרשות הוא חציון סחירות של 350 אלף ש"ח לפחות, הביקוש או ההיצע שיזרימו קרנות סמארט ביתא צפוי להיות מהותי עבור חלק מהמניות שיכנסו או יצאו ממדדים אלו.</w:t>
      </w:r>
    </w:p>
    <w:p w:rsidR="00940067" w:rsidRDefault="00940067" w:rsidP="00940067">
      <w:pPr>
        <w:rPr>
          <w:rtl/>
        </w:rPr>
      </w:pPr>
      <w:r>
        <w:rPr>
          <w:rFonts w:hint="cs"/>
          <w:rtl/>
        </w:rPr>
        <w:t xml:space="preserve">   להערכתי בסבירות גבוהה המניות הבאות יכנסו למדד התנודתיות הנמוכה: אלקו, גב ים, אלקטרה, מגדלי תיכון, פוקס, אלקטרה צריכה, מלם תים, נובה, שפיר, אדגר, אלקטרה נדל"ן, ויתניה ואטראו שוקי הון. בנוסף, גם למניות הבאות סיכוי </w:t>
      </w:r>
      <w:r w:rsidR="00D32BEB">
        <w:rPr>
          <w:rFonts w:hint="cs"/>
          <w:rtl/>
        </w:rPr>
        <w:t xml:space="preserve">טוב </w:t>
      </w:r>
      <w:r>
        <w:rPr>
          <w:rFonts w:hint="cs"/>
          <w:rtl/>
        </w:rPr>
        <w:t xml:space="preserve">להיכנס למדד זה: ביג, דור אלון, הכשרת היישוב, דמרי וסאמיט. </w:t>
      </w:r>
      <w:r w:rsidR="00D32BEB">
        <w:rPr>
          <w:rFonts w:hint="cs"/>
          <w:rtl/>
        </w:rPr>
        <w:t xml:space="preserve">מניות נוספות שבסבירות נמוכה יכנסו למדד הן: טאואר ונורסטאר. </w:t>
      </w:r>
      <w:r>
        <w:rPr>
          <w:rFonts w:hint="cs"/>
          <w:rtl/>
        </w:rPr>
        <w:t xml:space="preserve">מנגד, בסבירות רבה המניות הבאות יצאו ממדד התנודתיות הנמוכה: נפטא, מנורה, לאומי, קנון, נייס, איירפורט סיטי, שטראוס, דיסקונט, אמות, מיטרוניקס, ריט1, אופיסי, אייאיאס, נכסים ובניין, חילן ואשטרום נכסים. </w:t>
      </w:r>
    </w:p>
    <w:p w:rsidR="001D4118" w:rsidRDefault="00940067" w:rsidP="006A209D">
      <w:pPr>
        <w:rPr>
          <w:rtl/>
        </w:rPr>
      </w:pPr>
      <w:r>
        <w:rPr>
          <w:rFonts w:hint="cs"/>
          <w:rtl/>
        </w:rPr>
        <w:t xml:space="preserve">   להערכתי בסבירות גבוהה המניות הבאות יכנסו למדד מולטי-פקטור: אלקו, ויתניה, אלקטרה נדל"ן, אטראו שוקי הון, אזורים, מלם תים, דנאל, מגדלי תיכון, גב ים ודמרי. בנוסף, גם למניות הבאות סיכוי </w:t>
      </w:r>
      <w:r w:rsidR="001D4118">
        <w:rPr>
          <w:rFonts w:hint="cs"/>
          <w:rtl/>
        </w:rPr>
        <w:t xml:space="preserve">טוב </w:t>
      </w:r>
      <w:r>
        <w:rPr>
          <w:rFonts w:hint="cs"/>
          <w:rtl/>
        </w:rPr>
        <w:t xml:space="preserve">להיכנס למדד זה:  אלקטרה, אדגר, שפיר ואלקטרה צריכה. </w:t>
      </w:r>
      <w:r w:rsidR="001D4118">
        <w:rPr>
          <w:rFonts w:hint="cs"/>
          <w:rtl/>
        </w:rPr>
        <w:t>מניות נוספות שבסבירות נמוכה יכנסו למדד הן:ביג, דור אלון, גזית גלוב, ערד, תדיראן ואודיוקודס.</w:t>
      </w:r>
      <w:r w:rsidR="006A209D">
        <w:rPr>
          <w:rFonts w:hint="cs"/>
          <w:rtl/>
        </w:rPr>
        <w:t xml:space="preserve"> </w:t>
      </w:r>
      <w:r>
        <w:rPr>
          <w:rFonts w:hint="cs"/>
          <w:rtl/>
        </w:rPr>
        <w:t xml:space="preserve">מנגד, בסבירות רבה המניות הבאות יצאו ממדד מולטי-פקטור: מגדל, נפטא, ישראמקו, מנורה, אנרג'יאן, בז"ן, הפניקס, לאומי, קנון, איירפורט סיטי, פועלים, דיסקונט, אופיסי ונכסים ובניין. </w:t>
      </w:r>
      <w:r w:rsidR="001D4118">
        <w:rPr>
          <w:rFonts w:hint="cs"/>
          <w:rtl/>
        </w:rPr>
        <w:t>בנוסף, גם המניות הבאות נמצאות בסיכון ליציאה מהמדד: בינלאומי, מזרחי ופיבי.</w:t>
      </w:r>
    </w:p>
    <w:p w:rsidR="00940067" w:rsidRDefault="00940067" w:rsidP="00940067">
      <w:pPr>
        <w:rPr>
          <w:rtl/>
        </w:rPr>
      </w:pPr>
      <w:r>
        <w:rPr>
          <w:rFonts w:hint="cs"/>
          <w:rtl/>
        </w:rPr>
        <w:t>התאמת משקל חצי שנתית למניות במדדים אלו צפויה ליצור היצע של מעל ל 10 מיליון ש"ח למניות: אשטרום קבוצה, ישראל קנדה וריבוע נדל"ן.  חברת אלפאביתא צפויה לפרסם את הרכב המדדים החדש שלה לקראת סוף החודש.</w:t>
      </w:r>
    </w:p>
    <w:p w:rsidR="008C7B41" w:rsidRPr="003E186D" w:rsidRDefault="008C7B41" w:rsidP="00940067">
      <w:pPr>
        <w:rPr>
          <w:b/>
          <w:bCs/>
          <w:rtl/>
        </w:rPr>
      </w:pPr>
      <w:r w:rsidRPr="003E186D">
        <w:rPr>
          <w:rFonts w:hint="cs"/>
          <w:b/>
          <w:bCs/>
          <w:rtl/>
        </w:rPr>
        <w:t>התאמות מדרגות החזקות ציבור, ממ"מ וביקושים מצרפיים</w:t>
      </w:r>
    </w:p>
    <w:p w:rsidR="00745833" w:rsidRDefault="00745833" w:rsidP="00745833">
      <w:pPr>
        <w:rPr>
          <w:rtl/>
        </w:rPr>
      </w:pPr>
      <w:r>
        <w:rPr>
          <w:rFonts w:hint="cs"/>
          <w:rtl/>
        </w:rPr>
        <w:t>עליית מדרגת החזקות הציבור תוביל לביקושים למניות: אופקו, הכשרת היישוב, אלקטרה צריכה, רוטשטיין, קנביט, חלל תקשורת, הולמס פלייס, ברנד, אנליסט, או.אר.טי. מנגד, ירידת מדרגת החזות ציבור תוביל להיצע למניות בי קומ וליבנטל.</w:t>
      </w:r>
    </w:p>
    <w:p w:rsidR="003E186D" w:rsidRDefault="003E186D" w:rsidP="00745833">
      <w:pPr>
        <w:rPr>
          <w:rtl/>
        </w:rPr>
      </w:pPr>
      <w:r>
        <w:rPr>
          <w:rFonts w:hint="cs"/>
          <w:rtl/>
        </w:rPr>
        <w:t>עליה בכמות המניות הרשומה תוביל לביקושים למניות: קנביט, הכשרת היישוב, כלל ביטוח, חלל תקשורת, ברנד, אנלייט אנרגיה, פרוטליקס, פרטנר, מליסרון ואופקו.</w:t>
      </w:r>
    </w:p>
    <w:p w:rsidR="003E186D" w:rsidRDefault="003E186D" w:rsidP="00DC2BCC">
      <w:pPr>
        <w:rPr>
          <w:rtl/>
        </w:rPr>
      </w:pPr>
      <w:r>
        <w:rPr>
          <w:rFonts w:hint="cs"/>
          <w:rtl/>
        </w:rPr>
        <w:t>העדכון יוביל להיצע מצרפי למניות מדד תא-90</w:t>
      </w:r>
      <w:r w:rsidR="00DC2BCC">
        <w:rPr>
          <w:rFonts w:hint="cs"/>
          <w:rtl/>
        </w:rPr>
        <w:t>, תא-35 ותא-125.</w:t>
      </w:r>
    </w:p>
    <w:p w:rsidR="008C7B41" w:rsidRDefault="008C7B41" w:rsidP="00745833">
      <w:pPr>
        <w:rPr>
          <w:rtl/>
        </w:rPr>
      </w:pPr>
    </w:p>
    <w:p w:rsidR="008C7B41" w:rsidRDefault="008C7B41" w:rsidP="00940067">
      <w:pPr>
        <w:rPr>
          <w:rtl/>
        </w:rPr>
      </w:pPr>
    </w:p>
    <w:sectPr w:rsidR="008C7B41" w:rsidSect="000D5A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1"/>
    <w:rsid w:val="00000F09"/>
    <w:rsid w:val="00006EC3"/>
    <w:rsid w:val="000128E2"/>
    <w:rsid w:val="000328AF"/>
    <w:rsid w:val="000431EF"/>
    <w:rsid w:val="00047D6F"/>
    <w:rsid w:val="00072DE7"/>
    <w:rsid w:val="00077681"/>
    <w:rsid w:val="00080722"/>
    <w:rsid w:val="00085AB1"/>
    <w:rsid w:val="000B7B0A"/>
    <w:rsid w:val="000D3944"/>
    <w:rsid w:val="000D5AC2"/>
    <w:rsid w:val="000E462A"/>
    <w:rsid w:val="00122693"/>
    <w:rsid w:val="00132C92"/>
    <w:rsid w:val="0013499D"/>
    <w:rsid w:val="001452ED"/>
    <w:rsid w:val="001636F6"/>
    <w:rsid w:val="00174E2C"/>
    <w:rsid w:val="00184531"/>
    <w:rsid w:val="00186F8C"/>
    <w:rsid w:val="00194908"/>
    <w:rsid w:val="001A16D7"/>
    <w:rsid w:val="001B08BE"/>
    <w:rsid w:val="001B72A7"/>
    <w:rsid w:val="001C46D5"/>
    <w:rsid w:val="001C48AC"/>
    <w:rsid w:val="001D4118"/>
    <w:rsid w:val="001F69A4"/>
    <w:rsid w:val="00207A82"/>
    <w:rsid w:val="002230D6"/>
    <w:rsid w:val="00244D74"/>
    <w:rsid w:val="0024599F"/>
    <w:rsid w:val="00245DB2"/>
    <w:rsid w:val="00265A08"/>
    <w:rsid w:val="002B089A"/>
    <w:rsid w:val="002B3E10"/>
    <w:rsid w:val="002B48CB"/>
    <w:rsid w:val="002B508B"/>
    <w:rsid w:val="002C37FF"/>
    <w:rsid w:val="002C7E81"/>
    <w:rsid w:val="002D6EB5"/>
    <w:rsid w:val="002E2E71"/>
    <w:rsid w:val="002F3B97"/>
    <w:rsid w:val="0030133B"/>
    <w:rsid w:val="00301EA4"/>
    <w:rsid w:val="00322D5D"/>
    <w:rsid w:val="00341FFA"/>
    <w:rsid w:val="00347151"/>
    <w:rsid w:val="0034754F"/>
    <w:rsid w:val="003653E6"/>
    <w:rsid w:val="00374B02"/>
    <w:rsid w:val="003B025D"/>
    <w:rsid w:val="003C01F8"/>
    <w:rsid w:val="003C0ACC"/>
    <w:rsid w:val="003C470F"/>
    <w:rsid w:val="003E186D"/>
    <w:rsid w:val="003E4BFB"/>
    <w:rsid w:val="003E77AC"/>
    <w:rsid w:val="003F6076"/>
    <w:rsid w:val="003F7F2F"/>
    <w:rsid w:val="00404984"/>
    <w:rsid w:val="00417438"/>
    <w:rsid w:val="004403F5"/>
    <w:rsid w:val="00454FC3"/>
    <w:rsid w:val="00461106"/>
    <w:rsid w:val="0046750A"/>
    <w:rsid w:val="004741AD"/>
    <w:rsid w:val="004826F9"/>
    <w:rsid w:val="004947A8"/>
    <w:rsid w:val="00497942"/>
    <w:rsid w:val="004A3E19"/>
    <w:rsid w:val="004B206B"/>
    <w:rsid w:val="004C4418"/>
    <w:rsid w:val="004D2206"/>
    <w:rsid w:val="00501532"/>
    <w:rsid w:val="00525370"/>
    <w:rsid w:val="00527920"/>
    <w:rsid w:val="00541774"/>
    <w:rsid w:val="00547B73"/>
    <w:rsid w:val="00556766"/>
    <w:rsid w:val="0058060D"/>
    <w:rsid w:val="00584E6A"/>
    <w:rsid w:val="00593621"/>
    <w:rsid w:val="005B10DB"/>
    <w:rsid w:val="005B61FA"/>
    <w:rsid w:val="005B641A"/>
    <w:rsid w:val="005C0DBB"/>
    <w:rsid w:val="005D36BE"/>
    <w:rsid w:val="005D5411"/>
    <w:rsid w:val="005E521A"/>
    <w:rsid w:val="005F1008"/>
    <w:rsid w:val="00610367"/>
    <w:rsid w:val="006126F4"/>
    <w:rsid w:val="00612E14"/>
    <w:rsid w:val="006359D2"/>
    <w:rsid w:val="0064624E"/>
    <w:rsid w:val="00653700"/>
    <w:rsid w:val="00655DB4"/>
    <w:rsid w:val="00666173"/>
    <w:rsid w:val="00690B0C"/>
    <w:rsid w:val="006A209D"/>
    <w:rsid w:val="006A3ADB"/>
    <w:rsid w:val="006F134F"/>
    <w:rsid w:val="006F44AC"/>
    <w:rsid w:val="006F72C8"/>
    <w:rsid w:val="007171BE"/>
    <w:rsid w:val="00722EF8"/>
    <w:rsid w:val="00731491"/>
    <w:rsid w:val="00745833"/>
    <w:rsid w:val="00757A29"/>
    <w:rsid w:val="00763079"/>
    <w:rsid w:val="007662E4"/>
    <w:rsid w:val="00770687"/>
    <w:rsid w:val="00777996"/>
    <w:rsid w:val="007854DD"/>
    <w:rsid w:val="007918A4"/>
    <w:rsid w:val="00796FD6"/>
    <w:rsid w:val="00797A6C"/>
    <w:rsid w:val="007B1454"/>
    <w:rsid w:val="007C54BD"/>
    <w:rsid w:val="007D00F7"/>
    <w:rsid w:val="007F2F06"/>
    <w:rsid w:val="007F415B"/>
    <w:rsid w:val="0080064D"/>
    <w:rsid w:val="008245BD"/>
    <w:rsid w:val="00826BB1"/>
    <w:rsid w:val="00842A96"/>
    <w:rsid w:val="00853A95"/>
    <w:rsid w:val="008769C9"/>
    <w:rsid w:val="00885A92"/>
    <w:rsid w:val="008A047C"/>
    <w:rsid w:val="008A3B93"/>
    <w:rsid w:val="008A544B"/>
    <w:rsid w:val="008B5023"/>
    <w:rsid w:val="008C5575"/>
    <w:rsid w:val="008C7B41"/>
    <w:rsid w:val="008E3E52"/>
    <w:rsid w:val="008F52BA"/>
    <w:rsid w:val="00912FCF"/>
    <w:rsid w:val="00933C1B"/>
    <w:rsid w:val="00940067"/>
    <w:rsid w:val="009625A5"/>
    <w:rsid w:val="00965D16"/>
    <w:rsid w:val="00977631"/>
    <w:rsid w:val="009B77DE"/>
    <w:rsid w:val="009D5C5E"/>
    <w:rsid w:val="009E1C87"/>
    <w:rsid w:val="00A17EFB"/>
    <w:rsid w:val="00A207D4"/>
    <w:rsid w:val="00A368BF"/>
    <w:rsid w:val="00A3719B"/>
    <w:rsid w:val="00A40AA7"/>
    <w:rsid w:val="00A41C71"/>
    <w:rsid w:val="00A87174"/>
    <w:rsid w:val="00A87223"/>
    <w:rsid w:val="00A93C96"/>
    <w:rsid w:val="00A946A9"/>
    <w:rsid w:val="00A9659A"/>
    <w:rsid w:val="00AA08DA"/>
    <w:rsid w:val="00AA303B"/>
    <w:rsid w:val="00AB44D2"/>
    <w:rsid w:val="00AC0A45"/>
    <w:rsid w:val="00AC4921"/>
    <w:rsid w:val="00AC517C"/>
    <w:rsid w:val="00AD1896"/>
    <w:rsid w:val="00AD5E95"/>
    <w:rsid w:val="00AE60D8"/>
    <w:rsid w:val="00AF357E"/>
    <w:rsid w:val="00B106EF"/>
    <w:rsid w:val="00B2512E"/>
    <w:rsid w:val="00B43881"/>
    <w:rsid w:val="00B5188D"/>
    <w:rsid w:val="00BB1696"/>
    <w:rsid w:val="00BB28B5"/>
    <w:rsid w:val="00BB5BCB"/>
    <w:rsid w:val="00BB7AC3"/>
    <w:rsid w:val="00BC2CF8"/>
    <w:rsid w:val="00BC449F"/>
    <w:rsid w:val="00BE6766"/>
    <w:rsid w:val="00BE7EA5"/>
    <w:rsid w:val="00C154D2"/>
    <w:rsid w:val="00C20B71"/>
    <w:rsid w:val="00C23339"/>
    <w:rsid w:val="00C25001"/>
    <w:rsid w:val="00C328BD"/>
    <w:rsid w:val="00C44543"/>
    <w:rsid w:val="00C52E33"/>
    <w:rsid w:val="00C5598A"/>
    <w:rsid w:val="00C55F36"/>
    <w:rsid w:val="00C75950"/>
    <w:rsid w:val="00C814B9"/>
    <w:rsid w:val="00C826DA"/>
    <w:rsid w:val="00CA0499"/>
    <w:rsid w:val="00CB3D76"/>
    <w:rsid w:val="00CC4CDE"/>
    <w:rsid w:val="00CC6545"/>
    <w:rsid w:val="00CD012D"/>
    <w:rsid w:val="00CD399C"/>
    <w:rsid w:val="00CD602B"/>
    <w:rsid w:val="00CE29C6"/>
    <w:rsid w:val="00CF2454"/>
    <w:rsid w:val="00D03F49"/>
    <w:rsid w:val="00D058AC"/>
    <w:rsid w:val="00D20D6C"/>
    <w:rsid w:val="00D27AAF"/>
    <w:rsid w:val="00D32BEB"/>
    <w:rsid w:val="00D53C7A"/>
    <w:rsid w:val="00D564B9"/>
    <w:rsid w:val="00D62F4E"/>
    <w:rsid w:val="00D67AAE"/>
    <w:rsid w:val="00D748C1"/>
    <w:rsid w:val="00D75858"/>
    <w:rsid w:val="00D816FF"/>
    <w:rsid w:val="00DA2D80"/>
    <w:rsid w:val="00DB010B"/>
    <w:rsid w:val="00DC1674"/>
    <w:rsid w:val="00DC2BCC"/>
    <w:rsid w:val="00DF52FA"/>
    <w:rsid w:val="00E12945"/>
    <w:rsid w:val="00E20BC6"/>
    <w:rsid w:val="00E3675F"/>
    <w:rsid w:val="00E36AF4"/>
    <w:rsid w:val="00E43EE6"/>
    <w:rsid w:val="00E54945"/>
    <w:rsid w:val="00E70347"/>
    <w:rsid w:val="00E70741"/>
    <w:rsid w:val="00E71106"/>
    <w:rsid w:val="00E72C54"/>
    <w:rsid w:val="00E87611"/>
    <w:rsid w:val="00EB243D"/>
    <w:rsid w:val="00EB38AA"/>
    <w:rsid w:val="00ED51BB"/>
    <w:rsid w:val="00ED7ADC"/>
    <w:rsid w:val="00F127D7"/>
    <w:rsid w:val="00F14736"/>
    <w:rsid w:val="00F21EF0"/>
    <w:rsid w:val="00F24517"/>
    <w:rsid w:val="00F27961"/>
    <w:rsid w:val="00F5547F"/>
    <w:rsid w:val="00F63EE7"/>
    <w:rsid w:val="00F77670"/>
    <w:rsid w:val="00FA46D7"/>
    <w:rsid w:val="00FB6C43"/>
    <w:rsid w:val="00FC2B42"/>
    <w:rsid w:val="00FC6327"/>
    <w:rsid w:val="00FD7198"/>
    <w:rsid w:val="00FE6F78"/>
    <w:rsid w:val="00FF2B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E7F8-125F-4F7F-A6B4-9E8DB77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1513</Words>
  <Characters>7569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tal</dc:creator>
  <cp:lastModifiedBy>Uri Tal</cp:lastModifiedBy>
  <cp:revision>47</cp:revision>
  <dcterms:created xsi:type="dcterms:W3CDTF">2019-12-27T19:03:00Z</dcterms:created>
  <dcterms:modified xsi:type="dcterms:W3CDTF">2020-01-12T06:32:00Z</dcterms:modified>
</cp:coreProperties>
</file>