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194B" w14:textId="77777777" w:rsidR="008A2EA9" w:rsidRPr="0052122F" w:rsidRDefault="008A2EA9" w:rsidP="008A2EA9">
      <w:pPr>
        <w:bidi/>
        <w:spacing w:after="120" w:line="240" w:lineRule="auto"/>
        <w:jc w:val="center"/>
        <w:rPr>
          <w:rFonts w:ascii="Times New Roman" w:eastAsiaTheme="minorEastAsia" w:hAnsi="Times New Roman" w:cs="Times New Roman"/>
          <w:color w:val="000080"/>
          <w:sz w:val="24"/>
          <w:szCs w:val="24"/>
        </w:rPr>
      </w:pPr>
      <w:r w:rsidRPr="0052122F">
        <w:rPr>
          <w:rFonts w:ascii="Times New Roman" w:eastAsiaTheme="minorEastAsia" w:hAnsi="Times New Roman" w:cs="Times New Roman"/>
          <w:noProof/>
          <w:sz w:val="24"/>
          <w:szCs w:val="24"/>
        </w:rPr>
        <w:drawing>
          <wp:inline distT="0" distB="0" distL="0" distR="0" wp14:anchorId="582A1991" wp14:editId="582A1992">
            <wp:extent cx="707390" cy="810895"/>
            <wp:effectExtent l="0" t="0" r="0" b="8255"/>
            <wp:docPr id="1" name="תמונה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p>
    <w:p w14:paraId="582A194C" w14:textId="77777777" w:rsidR="008A2EA9" w:rsidRPr="0052122F" w:rsidRDefault="008A2EA9" w:rsidP="008A2EA9">
      <w:pPr>
        <w:bidi/>
        <w:spacing w:after="0" w:line="240" w:lineRule="auto"/>
        <w:jc w:val="center"/>
        <w:rPr>
          <w:rFonts w:ascii="Times New Roman" w:eastAsiaTheme="minorEastAsia" w:hAnsi="Times New Roman" w:cs="David"/>
          <w:b/>
          <w:bCs/>
          <w:color w:val="000080"/>
          <w:sz w:val="28"/>
          <w:szCs w:val="28"/>
          <w:rtl/>
        </w:rPr>
      </w:pPr>
      <w:r w:rsidRPr="0052122F">
        <w:rPr>
          <w:rFonts w:ascii="Times New Roman" w:eastAsiaTheme="minorEastAsia" w:hAnsi="Times New Roman" w:cs="David"/>
          <w:b/>
          <w:bCs/>
          <w:color w:val="000080"/>
          <w:sz w:val="28"/>
          <w:szCs w:val="28"/>
          <w:rtl/>
        </w:rPr>
        <w:t>הכנסת</w:t>
      </w:r>
    </w:p>
    <w:p w14:paraId="582A194D" w14:textId="77777777" w:rsidR="008A2EA9" w:rsidRPr="0052122F" w:rsidRDefault="008A2EA9" w:rsidP="008A2EA9">
      <w:pPr>
        <w:bidi/>
        <w:spacing w:after="0" w:line="240" w:lineRule="auto"/>
        <w:jc w:val="center"/>
        <w:rPr>
          <w:rFonts w:ascii="Times New Roman" w:eastAsiaTheme="minorEastAsia" w:hAnsi="Times New Roman" w:cs="David"/>
          <w:b/>
          <w:bCs/>
          <w:color w:val="000080"/>
          <w:sz w:val="28"/>
          <w:szCs w:val="28"/>
          <w:rtl/>
        </w:rPr>
      </w:pPr>
      <w:r w:rsidRPr="0052122F">
        <w:rPr>
          <w:rFonts w:ascii="Times New Roman" w:eastAsiaTheme="minorEastAsia" w:hAnsi="Times New Roman" w:cs="David"/>
          <w:b/>
          <w:bCs/>
          <w:color w:val="000080"/>
          <w:sz w:val="28"/>
          <w:szCs w:val="28"/>
          <w:rtl/>
        </w:rPr>
        <w:t>דוברות הכנסת</w:t>
      </w:r>
    </w:p>
    <w:p w14:paraId="582A194E" w14:textId="77777777" w:rsidR="008A2EA9" w:rsidRPr="0052122F" w:rsidRDefault="008A2EA9" w:rsidP="008A2EA9">
      <w:pPr>
        <w:bidi/>
        <w:spacing w:after="0" w:line="240" w:lineRule="auto"/>
        <w:jc w:val="right"/>
        <w:rPr>
          <w:rFonts w:ascii="Times New Roman" w:eastAsiaTheme="minorEastAsia" w:hAnsi="Times New Roman" w:cs="David"/>
          <w:b/>
          <w:bCs/>
          <w:color w:val="000080"/>
          <w:sz w:val="28"/>
          <w:szCs w:val="28"/>
          <w:rtl/>
        </w:rPr>
      </w:pPr>
      <w:r w:rsidRPr="0052122F">
        <w:rPr>
          <w:rFonts w:ascii="Times New Roman" w:eastAsiaTheme="minorEastAsia" w:hAnsi="Times New Roman" w:cs="David"/>
          <w:b/>
          <w:bCs/>
          <w:color w:val="000080"/>
          <w:sz w:val="28"/>
          <w:szCs w:val="28"/>
          <w:rtl/>
        </w:rPr>
        <w:t>דוברת ועדת החוקה חוק ומשפט</w:t>
      </w:r>
    </w:p>
    <w:p w14:paraId="582A194F" w14:textId="1FB77F41" w:rsidR="008A2EA9" w:rsidRPr="0052122F" w:rsidRDefault="008A2EA9" w:rsidP="008A2EA9">
      <w:pPr>
        <w:tabs>
          <w:tab w:val="left" w:pos="720"/>
          <w:tab w:val="center" w:pos="4153"/>
          <w:tab w:val="right" w:pos="8306"/>
        </w:tabs>
        <w:bidi/>
        <w:spacing w:after="0" w:line="276" w:lineRule="auto"/>
        <w:jc w:val="right"/>
        <w:rPr>
          <w:rFonts w:ascii="Calibri" w:eastAsia="Calibri" w:hAnsi="Calibri" w:cs="David"/>
          <w:rtl/>
        </w:rPr>
      </w:pPr>
      <w:r w:rsidRPr="0052122F">
        <w:rPr>
          <w:rFonts w:ascii="Calibri" w:eastAsia="Calibri" w:hAnsi="Calibri" w:cs="David"/>
          <w:rtl/>
        </w:rPr>
        <w:t xml:space="preserve">ירושלים, </w:t>
      </w:r>
      <w:r w:rsidRPr="0052122F">
        <w:rPr>
          <w:rFonts w:ascii="Calibri" w:eastAsia="Calibri" w:hAnsi="Calibri" w:cs="David"/>
          <w:rtl/>
        </w:rPr>
        <w:fldChar w:fldCharType="begin"/>
      </w:r>
      <w:r w:rsidRPr="0052122F">
        <w:rPr>
          <w:rFonts w:ascii="Calibri" w:eastAsia="Calibri" w:hAnsi="Calibri" w:cs="David"/>
          <w:rtl/>
        </w:rPr>
        <w:instrText xml:space="preserve"> </w:instrText>
      </w:r>
      <w:r w:rsidRPr="0052122F">
        <w:rPr>
          <w:rFonts w:ascii="Calibri" w:eastAsia="Calibri" w:hAnsi="Calibri" w:cs="David"/>
        </w:rPr>
        <w:instrText>DATE</w:instrText>
      </w:r>
      <w:r w:rsidRPr="0052122F">
        <w:rPr>
          <w:rFonts w:ascii="Calibri" w:eastAsia="Calibri" w:hAnsi="Calibri" w:cs="David"/>
          <w:rtl/>
        </w:rPr>
        <w:instrText xml:space="preserve"> \@ "</w:instrText>
      </w:r>
      <w:r w:rsidRPr="0052122F">
        <w:rPr>
          <w:rFonts w:ascii="Calibri" w:eastAsia="Calibri" w:hAnsi="Calibri" w:cs="David"/>
        </w:rPr>
        <w:instrText>dd MMMM yyyy" \h</w:instrText>
      </w:r>
      <w:r w:rsidRPr="0052122F">
        <w:rPr>
          <w:rFonts w:ascii="Calibri" w:eastAsia="Calibri" w:hAnsi="Calibri" w:cs="David"/>
          <w:rtl/>
        </w:rPr>
        <w:instrText xml:space="preserve"> </w:instrText>
      </w:r>
      <w:r w:rsidRPr="0052122F">
        <w:rPr>
          <w:rFonts w:ascii="Calibri" w:eastAsia="Calibri" w:hAnsi="Calibri" w:cs="David"/>
          <w:rtl/>
        </w:rPr>
        <w:fldChar w:fldCharType="separate"/>
      </w:r>
      <w:r w:rsidR="005F7798">
        <w:rPr>
          <w:rFonts w:ascii="Calibri" w:eastAsia="Calibri" w:hAnsi="Calibri" w:cs="David"/>
          <w:noProof/>
          <w:rtl/>
        </w:rPr>
        <w:t>‏ז' תמוז תשפ"ג</w:t>
      </w:r>
      <w:r w:rsidRPr="0052122F">
        <w:rPr>
          <w:rFonts w:ascii="Calibri" w:eastAsia="Calibri" w:hAnsi="Calibri" w:cs="David"/>
          <w:rtl/>
        </w:rPr>
        <w:fldChar w:fldCharType="end"/>
      </w:r>
    </w:p>
    <w:p w14:paraId="582A1950" w14:textId="6CE57FB8" w:rsidR="008A2EA9" w:rsidRPr="0052122F" w:rsidRDefault="008A2EA9" w:rsidP="008A2EA9">
      <w:pPr>
        <w:tabs>
          <w:tab w:val="left" w:pos="720"/>
          <w:tab w:val="center" w:pos="4153"/>
          <w:tab w:val="right" w:pos="8306"/>
        </w:tabs>
        <w:bidi/>
        <w:spacing w:after="0" w:line="276" w:lineRule="auto"/>
        <w:jc w:val="right"/>
        <w:rPr>
          <w:rFonts w:ascii="Calibri" w:eastAsia="Calibri" w:hAnsi="Calibri" w:cs="David"/>
          <w:rtl/>
        </w:rPr>
      </w:pPr>
      <w:r w:rsidRPr="0052122F">
        <w:rPr>
          <w:rFonts w:ascii="Calibri" w:eastAsia="Calibri" w:hAnsi="Calibri" w:cs="David"/>
          <w:rtl/>
        </w:rPr>
        <w:fldChar w:fldCharType="begin"/>
      </w:r>
      <w:r w:rsidRPr="0052122F">
        <w:rPr>
          <w:rFonts w:ascii="Calibri" w:eastAsia="Calibri" w:hAnsi="Calibri" w:cs="David"/>
          <w:rtl/>
        </w:rPr>
        <w:instrText xml:space="preserve"> </w:instrText>
      </w:r>
      <w:r w:rsidRPr="0052122F">
        <w:rPr>
          <w:rFonts w:ascii="Calibri" w:eastAsia="Calibri" w:hAnsi="Calibri" w:cs="David"/>
        </w:rPr>
        <w:instrText>DATE</w:instrText>
      </w:r>
      <w:r w:rsidRPr="0052122F">
        <w:rPr>
          <w:rFonts w:ascii="Calibri" w:eastAsia="Calibri" w:hAnsi="Calibri" w:cs="David"/>
          <w:rtl/>
        </w:rPr>
        <w:instrText xml:space="preserve"> \@ "</w:instrText>
      </w:r>
      <w:r w:rsidRPr="0052122F">
        <w:rPr>
          <w:rFonts w:ascii="Calibri" w:eastAsia="Calibri" w:hAnsi="Calibri" w:cs="David"/>
        </w:rPr>
        <w:instrText>dd/MM/yyyy</w:instrText>
      </w:r>
      <w:r w:rsidRPr="0052122F">
        <w:rPr>
          <w:rFonts w:ascii="Calibri" w:eastAsia="Calibri" w:hAnsi="Calibri" w:cs="David"/>
          <w:rtl/>
        </w:rPr>
        <w:instrText xml:space="preserve">" </w:instrText>
      </w:r>
      <w:r w:rsidRPr="0052122F">
        <w:rPr>
          <w:rFonts w:ascii="Calibri" w:eastAsia="Calibri" w:hAnsi="Calibri" w:cs="David"/>
          <w:rtl/>
        </w:rPr>
        <w:fldChar w:fldCharType="separate"/>
      </w:r>
      <w:r w:rsidR="005F7798">
        <w:rPr>
          <w:rFonts w:ascii="Calibri" w:eastAsia="Calibri" w:hAnsi="Calibri" w:cs="David"/>
          <w:noProof/>
          <w:rtl/>
        </w:rPr>
        <w:t>‏26/06/2023</w:t>
      </w:r>
      <w:r w:rsidRPr="0052122F">
        <w:rPr>
          <w:rFonts w:ascii="Calibri" w:eastAsia="Calibri" w:hAnsi="Calibri" w:cs="David"/>
          <w:rtl/>
        </w:rPr>
        <w:fldChar w:fldCharType="end"/>
      </w:r>
    </w:p>
    <w:p w14:paraId="582A1951" w14:textId="77777777" w:rsidR="008A2EA9" w:rsidRPr="0052122F" w:rsidRDefault="008A2EA9" w:rsidP="008A2EA9">
      <w:pPr>
        <w:bidi/>
        <w:spacing w:after="0" w:line="240" w:lineRule="auto"/>
        <w:jc w:val="center"/>
        <w:rPr>
          <w:rFonts w:ascii="Times New Roman" w:eastAsiaTheme="minorEastAsia" w:hAnsi="Times New Roman" w:cs="David"/>
          <w:b/>
          <w:bCs/>
          <w:color w:val="000080"/>
          <w:sz w:val="32"/>
          <w:szCs w:val="32"/>
          <w:u w:val="single"/>
          <w:rtl/>
        </w:rPr>
      </w:pPr>
      <w:r w:rsidRPr="0052122F">
        <w:rPr>
          <w:rFonts w:ascii="Times New Roman" w:eastAsiaTheme="minorEastAsia" w:hAnsi="Times New Roman" w:cs="David"/>
          <w:b/>
          <w:bCs/>
          <w:color w:val="000080"/>
          <w:sz w:val="32"/>
          <w:szCs w:val="32"/>
          <w:u w:val="single"/>
          <w:rtl/>
        </w:rPr>
        <w:t>הודעה לעיתונות</w:t>
      </w:r>
    </w:p>
    <w:p w14:paraId="2CC1926C" w14:textId="77777777" w:rsidR="00486707" w:rsidRDefault="00486707" w:rsidP="00486707">
      <w:pPr>
        <w:bidi/>
        <w:spacing w:after="0" w:line="360" w:lineRule="auto"/>
        <w:jc w:val="center"/>
        <w:rPr>
          <w:rFonts w:asciiTheme="minorBidi" w:hAnsiTheme="minorBidi" w:cs="Arial"/>
          <w:b/>
          <w:bCs/>
          <w:sz w:val="32"/>
          <w:szCs w:val="32"/>
          <w:rtl/>
        </w:rPr>
      </w:pPr>
    </w:p>
    <w:p w14:paraId="7A3F706D" w14:textId="77777777" w:rsidR="00220F03" w:rsidRDefault="00220F03" w:rsidP="00220F03">
      <w:pPr>
        <w:bidi/>
        <w:spacing w:after="0" w:line="360" w:lineRule="auto"/>
        <w:rPr>
          <w:rFonts w:asciiTheme="minorBidi" w:hAnsiTheme="minorBidi" w:cs="Arial"/>
          <w:b/>
          <w:bCs/>
          <w:sz w:val="44"/>
          <w:szCs w:val="44"/>
          <w:u w:val="single"/>
          <w:rtl/>
        </w:rPr>
      </w:pPr>
    </w:p>
    <w:p w14:paraId="21EFBDF0" w14:textId="09E65607" w:rsidR="00BB0D6E" w:rsidRPr="003C6DCB" w:rsidRDefault="00220F03" w:rsidP="00C1765D">
      <w:pPr>
        <w:bidi/>
        <w:spacing w:after="0" w:line="360" w:lineRule="auto"/>
        <w:rPr>
          <w:rFonts w:asciiTheme="minorBidi" w:hAnsiTheme="minorBidi" w:cs="Arial"/>
          <w:b/>
          <w:bCs/>
          <w:sz w:val="44"/>
          <w:szCs w:val="44"/>
          <w:rtl/>
        </w:rPr>
      </w:pPr>
      <w:r w:rsidRPr="003C6DCB">
        <w:rPr>
          <w:rFonts w:asciiTheme="minorBidi" w:hAnsiTheme="minorBidi" w:cs="Arial" w:hint="cs"/>
          <w:b/>
          <w:bCs/>
          <w:sz w:val="44"/>
          <w:szCs w:val="44"/>
          <w:rtl/>
        </w:rPr>
        <w:t>*</w:t>
      </w:r>
      <w:r w:rsidR="00BB0D6E" w:rsidRPr="003C6DCB">
        <w:rPr>
          <w:rFonts w:asciiTheme="minorBidi" w:hAnsiTheme="minorBidi" w:cs="Arial" w:hint="cs"/>
          <w:b/>
          <w:bCs/>
          <w:sz w:val="44"/>
          <w:szCs w:val="44"/>
          <w:rtl/>
        </w:rPr>
        <w:t>ועדת החוק</w:t>
      </w:r>
      <w:r w:rsidR="00C1765D" w:rsidRPr="003C6DCB">
        <w:rPr>
          <w:rFonts w:asciiTheme="minorBidi" w:hAnsiTheme="minorBidi" w:cs="Arial" w:hint="cs"/>
          <w:b/>
          <w:bCs/>
          <w:sz w:val="44"/>
          <w:szCs w:val="44"/>
          <w:rtl/>
        </w:rPr>
        <w:t>ה</w:t>
      </w:r>
      <w:r w:rsidR="00BB0D6E" w:rsidRPr="003C6DCB">
        <w:rPr>
          <w:rFonts w:asciiTheme="minorBidi" w:hAnsiTheme="minorBidi" w:cs="Arial" w:hint="cs"/>
          <w:b/>
          <w:bCs/>
          <w:sz w:val="44"/>
          <w:szCs w:val="44"/>
          <w:rtl/>
        </w:rPr>
        <w:t xml:space="preserve"> צפויה להצביע על הצעת החלטה שגיבש ה</w:t>
      </w:r>
      <w:r w:rsidR="00F134AA" w:rsidRPr="003C6DCB">
        <w:rPr>
          <w:rFonts w:asciiTheme="minorBidi" w:hAnsiTheme="minorBidi" w:cs="Arial"/>
          <w:b/>
          <w:bCs/>
          <w:sz w:val="44"/>
          <w:szCs w:val="44"/>
          <w:rtl/>
        </w:rPr>
        <w:t>יו"</w:t>
      </w:r>
      <w:r w:rsidR="00BB0D6E" w:rsidRPr="003C6DCB">
        <w:rPr>
          <w:rFonts w:asciiTheme="minorBidi" w:hAnsiTheme="minorBidi" w:cs="Arial" w:hint="cs"/>
          <w:b/>
          <w:bCs/>
          <w:sz w:val="44"/>
          <w:szCs w:val="44"/>
          <w:rtl/>
        </w:rPr>
        <w:t>ר</w:t>
      </w:r>
      <w:r w:rsidR="00F134AA" w:rsidRPr="003C6DCB">
        <w:rPr>
          <w:rFonts w:asciiTheme="minorBidi" w:hAnsiTheme="minorBidi" w:cs="Arial"/>
          <w:b/>
          <w:bCs/>
          <w:sz w:val="44"/>
          <w:szCs w:val="44"/>
          <w:rtl/>
        </w:rPr>
        <w:t xml:space="preserve"> ח"כ שמחה רוטמן</w:t>
      </w:r>
      <w:r w:rsidR="00F134AA" w:rsidRPr="003C6DCB">
        <w:rPr>
          <w:rFonts w:asciiTheme="minorBidi" w:hAnsiTheme="minorBidi" w:cs="Arial" w:hint="cs"/>
          <w:b/>
          <w:bCs/>
          <w:sz w:val="44"/>
          <w:szCs w:val="44"/>
          <w:rtl/>
        </w:rPr>
        <w:t xml:space="preserve"> </w:t>
      </w:r>
      <w:r w:rsidR="00BB0D6E" w:rsidRPr="003C6DCB">
        <w:rPr>
          <w:rFonts w:asciiTheme="minorBidi" w:hAnsiTheme="minorBidi" w:cs="Arial" w:hint="cs"/>
          <w:b/>
          <w:bCs/>
          <w:sz w:val="44"/>
          <w:szCs w:val="44"/>
          <w:rtl/>
        </w:rPr>
        <w:t xml:space="preserve">בקריאה </w:t>
      </w:r>
      <w:r w:rsidR="009F068B" w:rsidRPr="003C6DCB">
        <w:rPr>
          <w:rFonts w:asciiTheme="minorBidi" w:hAnsiTheme="minorBidi" w:cs="Arial" w:hint="cs"/>
          <w:b/>
          <w:bCs/>
          <w:sz w:val="44"/>
          <w:szCs w:val="44"/>
          <w:rtl/>
        </w:rPr>
        <w:t>להקמת</w:t>
      </w:r>
      <w:r w:rsidR="00BB0D6E" w:rsidRPr="003C6DCB">
        <w:rPr>
          <w:rFonts w:asciiTheme="minorBidi" w:hAnsiTheme="minorBidi" w:cs="Arial" w:hint="cs"/>
          <w:b/>
          <w:bCs/>
          <w:sz w:val="44"/>
          <w:szCs w:val="44"/>
          <w:rtl/>
        </w:rPr>
        <w:t xml:space="preserve"> </w:t>
      </w:r>
      <w:r w:rsidR="00F134AA" w:rsidRPr="003C6DCB">
        <w:rPr>
          <w:rFonts w:asciiTheme="minorBidi" w:hAnsiTheme="minorBidi" w:cs="Arial" w:hint="cs"/>
          <w:b/>
          <w:bCs/>
          <w:sz w:val="44"/>
          <w:szCs w:val="44"/>
          <w:rtl/>
        </w:rPr>
        <w:t>ועדת</w:t>
      </w:r>
      <w:r w:rsidRPr="003C6DCB">
        <w:rPr>
          <w:rFonts w:asciiTheme="minorBidi" w:hAnsiTheme="minorBidi" w:cs="Arial"/>
          <w:b/>
          <w:bCs/>
          <w:sz w:val="44"/>
          <w:szCs w:val="44"/>
          <w:rtl/>
        </w:rPr>
        <w:t xml:space="preserve"> בדיקה </w:t>
      </w:r>
      <w:r w:rsidR="004C3771">
        <w:rPr>
          <w:rFonts w:asciiTheme="minorBidi" w:hAnsiTheme="minorBidi" w:cs="Arial" w:hint="cs"/>
          <w:b/>
          <w:bCs/>
          <w:sz w:val="44"/>
          <w:szCs w:val="44"/>
          <w:rtl/>
        </w:rPr>
        <w:t xml:space="preserve">ממשלתית </w:t>
      </w:r>
      <w:r w:rsidR="00C1765D" w:rsidRPr="003C6DCB">
        <w:rPr>
          <w:rFonts w:asciiTheme="minorBidi" w:hAnsiTheme="minorBidi" w:cs="Arial" w:hint="cs"/>
          <w:b/>
          <w:bCs/>
          <w:sz w:val="44"/>
          <w:szCs w:val="44"/>
          <w:rtl/>
        </w:rPr>
        <w:t>בראשות שופט</w:t>
      </w:r>
      <w:r w:rsidR="00F134AA" w:rsidRPr="003C6DCB">
        <w:rPr>
          <w:rFonts w:asciiTheme="minorBidi" w:hAnsiTheme="minorBidi" w:cs="Arial" w:hint="cs"/>
          <w:b/>
          <w:bCs/>
          <w:sz w:val="44"/>
          <w:szCs w:val="44"/>
          <w:rtl/>
        </w:rPr>
        <w:t xml:space="preserve"> </w:t>
      </w:r>
      <w:r w:rsidRPr="003C6DCB">
        <w:rPr>
          <w:rFonts w:asciiTheme="minorBidi" w:hAnsiTheme="minorBidi" w:cs="Arial"/>
          <w:b/>
          <w:bCs/>
          <w:sz w:val="44"/>
          <w:szCs w:val="44"/>
          <w:rtl/>
        </w:rPr>
        <w:t xml:space="preserve">בפרשת </w:t>
      </w:r>
      <w:r w:rsidR="00BB0D6E" w:rsidRPr="003C6DCB">
        <w:rPr>
          <w:rFonts w:asciiTheme="minorBidi" w:hAnsiTheme="minorBidi" w:cs="Arial" w:hint="cs"/>
          <w:b/>
          <w:bCs/>
          <w:sz w:val="44"/>
          <w:szCs w:val="44"/>
        </w:rPr>
        <w:t>NSO</w:t>
      </w:r>
      <w:r w:rsidR="00C1765D" w:rsidRPr="003C6DCB">
        <w:rPr>
          <w:rFonts w:asciiTheme="minorBidi" w:hAnsiTheme="minorBidi" w:cs="Arial" w:hint="cs"/>
          <w:b/>
          <w:bCs/>
          <w:sz w:val="44"/>
          <w:szCs w:val="44"/>
          <w:rtl/>
        </w:rPr>
        <w:t>*</w:t>
      </w:r>
    </w:p>
    <w:p w14:paraId="02518878" w14:textId="77777777" w:rsidR="00C1765D" w:rsidRDefault="00C1765D" w:rsidP="00C1765D">
      <w:pPr>
        <w:bidi/>
        <w:spacing w:after="0" w:line="360" w:lineRule="auto"/>
        <w:rPr>
          <w:rFonts w:asciiTheme="minorBidi" w:hAnsiTheme="minorBidi" w:cs="Arial"/>
          <w:b/>
          <w:bCs/>
          <w:sz w:val="44"/>
          <w:szCs w:val="44"/>
          <w:u w:val="single"/>
          <w:rtl/>
        </w:rPr>
      </w:pPr>
    </w:p>
    <w:p w14:paraId="746FA275" w14:textId="2122A03F" w:rsidR="00C1765D" w:rsidRPr="003C6DCB" w:rsidRDefault="00C1765D" w:rsidP="00C1765D">
      <w:pPr>
        <w:bidi/>
        <w:spacing w:after="0" w:line="360" w:lineRule="auto"/>
        <w:rPr>
          <w:rFonts w:asciiTheme="minorBidi" w:hAnsiTheme="minorBidi" w:cs="Arial"/>
          <w:b/>
          <w:bCs/>
          <w:sz w:val="44"/>
          <w:szCs w:val="44"/>
          <w:rtl/>
        </w:rPr>
      </w:pPr>
      <w:r w:rsidRPr="003C6DCB">
        <w:rPr>
          <w:rFonts w:asciiTheme="minorBidi" w:hAnsiTheme="minorBidi" w:cs="Arial" w:hint="cs"/>
          <w:b/>
          <w:bCs/>
          <w:sz w:val="44"/>
          <w:szCs w:val="44"/>
          <w:rtl/>
        </w:rPr>
        <w:t>*</w:t>
      </w:r>
      <w:r w:rsidR="003C6DCB" w:rsidRPr="003C6DCB">
        <w:rPr>
          <w:rFonts w:asciiTheme="minorBidi" w:hAnsiTheme="minorBidi" w:cs="Arial" w:hint="cs"/>
          <w:b/>
          <w:bCs/>
          <w:sz w:val="44"/>
          <w:szCs w:val="44"/>
          <w:rtl/>
        </w:rPr>
        <w:t xml:space="preserve">רוטמן: </w:t>
      </w:r>
      <w:r w:rsidRPr="003C6DCB">
        <w:rPr>
          <w:rFonts w:asciiTheme="minorBidi" w:hAnsiTheme="minorBidi" w:cs="Arial" w:hint="cs"/>
          <w:b/>
          <w:bCs/>
          <w:sz w:val="44"/>
          <w:szCs w:val="44"/>
          <w:rtl/>
        </w:rPr>
        <w:t>"ללא</w:t>
      </w:r>
      <w:r w:rsidRPr="003C6DCB">
        <w:rPr>
          <w:rFonts w:asciiTheme="minorBidi" w:hAnsiTheme="minorBidi" w:cs="Arial"/>
          <w:b/>
          <w:bCs/>
          <w:sz w:val="44"/>
          <w:szCs w:val="44"/>
          <w:rtl/>
        </w:rPr>
        <w:t xml:space="preserve"> ועדת בדיקה עם סמכויות חקירה, של גורם עצמ</w:t>
      </w:r>
      <w:r w:rsidRPr="003C6DCB">
        <w:rPr>
          <w:rFonts w:asciiTheme="minorBidi" w:hAnsiTheme="minorBidi" w:cs="Arial" w:hint="cs"/>
          <w:b/>
          <w:bCs/>
          <w:sz w:val="44"/>
          <w:szCs w:val="44"/>
          <w:rtl/>
        </w:rPr>
        <w:t>אי, לעולם לא ירד החשש משימוש במידע העודף שנשא</w:t>
      </w:r>
      <w:r w:rsidR="004C3771">
        <w:rPr>
          <w:rFonts w:asciiTheme="minorBidi" w:hAnsiTheme="minorBidi" w:cs="Arial" w:hint="cs"/>
          <w:b/>
          <w:bCs/>
          <w:sz w:val="44"/>
          <w:szCs w:val="44"/>
          <w:rtl/>
        </w:rPr>
        <w:t>ב</w:t>
      </w:r>
      <w:r w:rsidRPr="003C6DCB">
        <w:rPr>
          <w:rFonts w:asciiTheme="minorBidi" w:hAnsiTheme="minorBidi" w:cs="Arial" w:hint="cs"/>
          <w:b/>
          <w:bCs/>
          <w:sz w:val="44"/>
          <w:szCs w:val="44"/>
          <w:rtl/>
        </w:rPr>
        <w:t xml:space="preserve"> על-ידי המשטרה</w:t>
      </w:r>
      <w:r w:rsidRPr="003C6DCB">
        <w:rPr>
          <w:rFonts w:asciiTheme="minorBidi" w:hAnsiTheme="minorBidi" w:cs="Arial"/>
          <w:b/>
          <w:bCs/>
          <w:sz w:val="44"/>
          <w:szCs w:val="44"/>
        </w:rPr>
        <w:t>"</w:t>
      </w:r>
      <w:r w:rsidRPr="003C6DCB">
        <w:rPr>
          <w:rFonts w:asciiTheme="minorBidi" w:hAnsiTheme="minorBidi" w:cs="Arial" w:hint="cs"/>
          <w:b/>
          <w:bCs/>
          <w:sz w:val="44"/>
          <w:szCs w:val="44"/>
          <w:rtl/>
        </w:rPr>
        <w:t>*</w:t>
      </w:r>
    </w:p>
    <w:p w14:paraId="7A61A3B8" w14:textId="77777777" w:rsidR="00C1765D" w:rsidRPr="00C1765D" w:rsidRDefault="00C1765D" w:rsidP="00C1765D">
      <w:pPr>
        <w:bidi/>
        <w:spacing w:after="0" w:line="360" w:lineRule="auto"/>
        <w:rPr>
          <w:rFonts w:asciiTheme="minorBidi" w:hAnsiTheme="minorBidi" w:cs="Arial"/>
          <w:b/>
          <w:bCs/>
          <w:sz w:val="44"/>
          <w:szCs w:val="44"/>
          <w:u w:val="single"/>
          <w:rtl/>
        </w:rPr>
      </w:pPr>
    </w:p>
    <w:p w14:paraId="79B86912" w14:textId="45107717" w:rsidR="00C1765D" w:rsidRPr="00C71C6E" w:rsidRDefault="00C71C6E" w:rsidP="00C1765D">
      <w:pPr>
        <w:bidi/>
        <w:spacing w:after="0" w:line="360" w:lineRule="auto"/>
        <w:rPr>
          <w:rFonts w:asciiTheme="minorBidi" w:hAnsiTheme="minorBidi" w:cs="Arial"/>
          <w:b/>
          <w:bCs/>
          <w:sz w:val="44"/>
          <w:szCs w:val="44"/>
          <w:rtl/>
        </w:rPr>
      </w:pPr>
      <w:r>
        <w:rPr>
          <w:rFonts w:asciiTheme="minorBidi" w:hAnsiTheme="minorBidi" w:cs="Arial" w:hint="cs"/>
          <w:b/>
          <w:bCs/>
          <w:sz w:val="44"/>
          <w:szCs w:val="44"/>
          <w:rtl/>
        </w:rPr>
        <w:t>*</w:t>
      </w:r>
      <w:r w:rsidR="00C1765D" w:rsidRPr="00C71C6E">
        <w:rPr>
          <w:rFonts w:asciiTheme="minorBidi" w:hAnsiTheme="minorBidi" w:cs="Arial" w:hint="cs"/>
          <w:b/>
          <w:bCs/>
          <w:sz w:val="44"/>
          <w:szCs w:val="44"/>
          <w:rtl/>
        </w:rPr>
        <w:t xml:space="preserve">ח"כ קריב: </w:t>
      </w:r>
      <w:r w:rsidR="00C1765D" w:rsidRPr="00C71C6E">
        <w:rPr>
          <w:rFonts w:asciiTheme="minorBidi" w:hAnsiTheme="minorBidi" w:cs="Arial"/>
          <w:b/>
          <w:bCs/>
          <w:sz w:val="44"/>
          <w:szCs w:val="44"/>
          <w:rtl/>
        </w:rPr>
        <w:t xml:space="preserve">כיו"ר ועדת החוקה אמרתי </w:t>
      </w:r>
      <w:r w:rsidR="00C1765D" w:rsidRPr="00C71C6E">
        <w:rPr>
          <w:rFonts w:asciiTheme="minorBidi" w:hAnsiTheme="minorBidi" w:cs="Arial" w:hint="cs"/>
          <w:b/>
          <w:bCs/>
          <w:sz w:val="44"/>
          <w:szCs w:val="44"/>
          <w:rtl/>
        </w:rPr>
        <w:t>מה</w:t>
      </w:r>
      <w:r w:rsidR="00C1765D" w:rsidRPr="00C71C6E">
        <w:rPr>
          <w:rFonts w:asciiTheme="minorBidi" w:hAnsiTheme="minorBidi" w:cs="Arial"/>
          <w:b/>
          <w:bCs/>
          <w:sz w:val="44"/>
          <w:szCs w:val="44"/>
          <w:rtl/>
        </w:rPr>
        <w:t xml:space="preserve">יום הראשון שיש להקים ועדת בדיקה ממשלתית בראשות שופט. </w:t>
      </w:r>
      <w:r w:rsidR="00C1765D" w:rsidRPr="00C71C6E">
        <w:rPr>
          <w:rFonts w:asciiTheme="minorBidi" w:hAnsiTheme="minorBidi" w:cs="Arial"/>
          <w:b/>
          <w:bCs/>
          <w:sz w:val="44"/>
          <w:szCs w:val="44"/>
          <w:rtl/>
        </w:rPr>
        <w:lastRenderedPageBreak/>
        <w:t>נצטרך למצוא דרך להחזיר למשטרה את יכולת הפעולה של הכלים החקירתיים על בסיס ההמלצות- ולהתקדם בשני המסלולים במקביל</w:t>
      </w:r>
      <w:r w:rsidR="00C1765D" w:rsidRPr="00C71C6E">
        <w:rPr>
          <w:rFonts w:asciiTheme="minorBidi" w:hAnsiTheme="minorBidi" w:cs="Arial" w:hint="cs"/>
          <w:b/>
          <w:bCs/>
          <w:sz w:val="44"/>
          <w:szCs w:val="44"/>
          <w:rtl/>
        </w:rPr>
        <w:t>"</w:t>
      </w:r>
      <w:r>
        <w:rPr>
          <w:rFonts w:asciiTheme="minorBidi" w:hAnsiTheme="minorBidi" w:cs="Arial" w:hint="cs"/>
          <w:b/>
          <w:bCs/>
          <w:sz w:val="44"/>
          <w:szCs w:val="44"/>
          <w:rtl/>
        </w:rPr>
        <w:t>*</w:t>
      </w:r>
    </w:p>
    <w:p w14:paraId="5E47163C" w14:textId="77777777" w:rsidR="00BB0D6E" w:rsidRDefault="00BB0D6E" w:rsidP="00BB0D6E">
      <w:pPr>
        <w:bidi/>
        <w:spacing w:after="0" w:line="360" w:lineRule="auto"/>
        <w:rPr>
          <w:rFonts w:asciiTheme="minorBidi" w:hAnsiTheme="minorBidi" w:cs="Arial"/>
          <w:b/>
          <w:bCs/>
          <w:sz w:val="44"/>
          <w:szCs w:val="44"/>
          <w:u w:val="single"/>
        </w:rPr>
      </w:pPr>
    </w:p>
    <w:p w14:paraId="2629B2AD" w14:textId="3C092353" w:rsidR="008567EC" w:rsidRPr="00BB0D6E" w:rsidRDefault="00C71C6E" w:rsidP="003C6DCB">
      <w:pPr>
        <w:bidi/>
        <w:spacing w:after="0" w:line="360" w:lineRule="auto"/>
        <w:rPr>
          <w:rFonts w:asciiTheme="minorBidi" w:hAnsiTheme="minorBidi" w:cs="Arial"/>
          <w:b/>
          <w:bCs/>
          <w:sz w:val="44"/>
          <w:szCs w:val="44"/>
        </w:rPr>
      </w:pPr>
      <w:r>
        <w:rPr>
          <w:rFonts w:asciiTheme="minorBidi" w:hAnsiTheme="minorBidi" w:cs="Arial" w:hint="cs"/>
          <w:b/>
          <w:bCs/>
          <w:sz w:val="44"/>
          <w:szCs w:val="44"/>
          <w:rtl/>
        </w:rPr>
        <w:t>*</w:t>
      </w:r>
      <w:r w:rsidR="00BB0D6E" w:rsidRPr="00BB0D6E">
        <w:rPr>
          <w:rFonts w:asciiTheme="minorBidi" w:hAnsiTheme="minorBidi" w:cs="Arial" w:hint="cs"/>
          <w:b/>
          <w:bCs/>
          <w:sz w:val="44"/>
          <w:szCs w:val="44"/>
          <w:rtl/>
        </w:rPr>
        <w:t>יועמ"ש המשטרה תנ"צ אלעזר כהנא: "</w:t>
      </w:r>
      <w:r w:rsidR="00BB0D6E" w:rsidRPr="00BB0D6E">
        <w:rPr>
          <w:rFonts w:asciiTheme="minorBidi" w:hAnsiTheme="minorBidi" w:cs="Arial"/>
          <w:b/>
          <w:bCs/>
          <w:sz w:val="44"/>
          <w:szCs w:val="44"/>
          <w:rtl/>
        </w:rPr>
        <w:t>15 שנה המשטרה לא התקדמה בסמכויות בציר הטכנולוגי מאז חוק נתוני תקשורת, ולא שלא ביקשנו או ניסינו. ב-2011 סיימנו את העבודה על הצ"ח</w:t>
      </w:r>
      <w:r w:rsidR="00BB0D6E" w:rsidRPr="00BB0D6E">
        <w:rPr>
          <w:rFonts w:asciiTheme="minorBidi" w:hAnsiTheme="minorBidi" w:cs="Arial" w:hint="cs"/>
          <w:b/>
          <w:bCs/>
          <w:sz w:val="44"/>
          <w:szCs w:val="44"/>
          <w:rtl/>
        </w:rPr>
        <w:t xml:space="preserve"> החיפוש החדשה</w:t>
      </w:r>
      <w:r w:rsidR="00BB0D6E" w:rsidRPr="00BB0D6E">
        <w:rPr>
          <w:rFonts w:asciiTheme="minorBidi" w:hAnsiTheme="minorBidi" w:cs="Arial"/>
          <w:b/>
          <w:bCs/>
          <w:sz w:val="44"/>
          <w:szCs w:val="44"/>
          <w:rtl/>
        </w:rPr>
        <w:t xml:space="preserve">. ב-2014 היא פורסמה </w:t>
      </w:r>
      <w:r w:rsidR="003C6DCB">
        <w:rPr>
          <w:rFonts w:asciiTheme="minorBidi" w:hAnsiTheme="minorBidi" w:cs="Arial"/>
          <w:b/>
          <w:bCs/>
          <w:sz w:val="44"/>
          <w:szCs w:val="44"/>
          <w:rtl/>
        </w:rPr>
        <w:t>ומחכה לחקיקה.</w:t>
      </w:r>
      <w:r w:rsidR="003C6DCB">
        <w:rPr>
          <w:rFonts w:asciiTheme="minorBidi" w:hAnsiTheme="minorBidi" w:cs="Arial" w:hint="cs"/>
          <w:b/>
          <w:bCs/>
          <w:sz w:val="44"/>
          <w:szCs w:val="44"/>
          <w:rtl/>
        </w:rPr>
        <w:t xml:space="preserve"> </w:t>
      </w:r>
      <w:r w:rsidR="008567EC">
        <w:rPr>
          <w:rFonts w:asciiTheme="minorBidi" w:hAnsiTheme="minorBidi" w:cs="Arial" w:hint="cs"/>
          <w:b/>
          <w:bCs/>
          <w:sz w:val="44"/>
          <w:szCs w:val="44"/>
          <w:rtl/>
        </w:rPr>
        <w:t>הפער הולך וגדל בין החקיקה להתפתחות הטכנולוגית</w:t>
      </w:r>
      <w:r>
        <w:rPr>
          <w:rFonts w:asciiTheme="minorBidi" w:hAnsiTheme="minorBidi" w:cs="Arial" w:hint="cs"/>
          <w:b/>
          <w:bCs/>
          <w:sz w:val="44"/>
          <w:szCs w:val="44"/>
          <w:rtl/>
        </w:rPr>
        <w:t>*</w:t>
      </w:r>
    </w:p>
    <w:p w14:paraId="61E38F8A" w14:textId="77777777" w:rsidR="00DB5117" w:rsidRDefault="00DB5117" w:rsidP="00C172C1">
      <w:pPr>
        <w:bidi/>
        <w:spacing w:after="0" w:line="360" w:lineRule="auto"/>
        <w:rPr>
          <w:rFonts w:asciiTheme="minorBidi" w:hAnsiTheme="minorBidi" w:cs="Arial"/>
          <w:b/>
          <w:bCs/>
          <w:sz w:val="40"/>
          <w:szCs w:val="40"/>
          <w:u w:val="single"/>
          <w:rtl/>
        </w:rPr>
      </w:pPr>
    </w:p>
    <w:p w14:paraId="136257C1" w14:textId="6D846705" w:rsidR="00616538" w:rsidRDefault="00616538" w:rsidP="009F068B">
      <w:pPr>
        <w:bidi/>
        <w:spacing w:after="0" w:line="360" w:lineRule="auto"/>
        <w:rPr>
          <w:rFonts w:asciiTheme="minorBidi" w:hAnsiTheme="minorBidi" w:cs="Arial"/>
          <w:b/>
          <w:bCs/>
          <w:sz w:val="24"/>
          <w:szCs w:val="24"/>
          <w:rtl/>
        </w:rPr>
      </w:pPr>
      <w:r w:rsidRPr="00616538">
        <w:rPr>
          <w:rFonts w:asciiTheme="minorBidi" w:hAnsiTheme="minorBidi" w:cs="Arial" w:hint="cs"/>
          <w:b/>
          <w:bCs/>
          <w:sz w:val="24"/>
          <w:szCs w:val="24"/>
          <w:rtl/>
        </w:rPr>
        <w:t>ו</w:t>
      </w:r>
      <w:r w:rsidRPr="00616538">
        <w:rPr>
          <w:rFonts w:asciiTheme="minorBidi" w:hAnsiTheme="minorBidi" w:cs="Arial"/>
          <w:b/>
          <w:bCs/>
          <w:sz w:val="24"/>
          <w:szCs w:val="24"/>
          <w:rtl/>
        </w:rPr>
        <w:t>עדת החוקה קיימה היום (</w:t>
      </w:r>
      <w:r w:rsidR="009F068B">
        <w:rPr>
          <w:rFonts w:asciiTheme="minorBidi" w:hAnsiTheme="minorBidi" w:cs="Arial" w:hint="cs"/>
          <w:b/>
          <w:bCs/>
          <w:sz w:val="24"/>
          <w:szCs w:val="24"/>
          <w:rtl/>
        </w:rPr>
        <w:t>ד</w:t>
      </w:r>
      <w:r w:rsidRPr="00616538">
        <w:rPr>
          <w:rFonts w:asciiTheme="minorBidi" w:hAnsiTheme="minorBidi" w:cs="Arial"/>
          <w:b/>
          <w:bCs/>
          <w:sz w:val="24"/>
          <w:szCs w:val="24"/>
          <w:rtl/>
        </w:rPr>
        <w:t xml:space="preserve">') דיון </w:t>
      </w:r>
      <w:r w:rsidR="00221FCB">
        <w:rPr>
          <w:rFonts w:asciiTheme="minorBidi" w:hAnsiTheme="minorBidi" w:cs="Arial" w:hint="cs"/>
          <w:b/>
          <w:bCs/>
          <w:sz w:val="24"/>
          <w:szCs w:val="24"/>
          <w:rtl/>
        </w:rPr>
        <w:t xml:space="preserve">טעון </w:t>
      </w:r>
      <w:r w:rsidRPr="00616538">
        <w:rPr>
          <w:rFonts w:asciiTheme="minorBidi" w:hAnsiTheme="minorBidi" w:cs="Arial" w:hint="cs"/>
          <w:b/>
          <w:bCs/>
          <w:sz w:val="24"/>
          <w:szCs w:val="24"/>
          <w:rtl/>
        </w:rPr>
        <w:t xml:space="preserve">נוסף </w:t>
      </w:r>
      <w:r w:rsidRPr="00616538">
        <w:rPr>
          <w:rFonts w:asciiTheme="minorBidi" w:hAnsiTheme="minorBidi" w:cs="Arial"/>
          <w:b/>
          <w:bCs/>
          <w:sz w:val="24"/>
          <w:szCs w:val="24"/>
          <w:rtl/>
        </w:rPr>
        <w:t xml:space="preserve">בדוח משטרת ישראל בנושא האזנות הסתר לשנת 2021 ודוח משרד המשפטים בנושא הפעלת </w:t>
      </w:r>
      <w:proofErr w:type="spellStart"/>
      <w:r w:rsidRPr="00616538">
        <w:rPr>
          <w:rFonts w:asciiTheme="minorBidi" w:hAnsiTheme="minorBidi" w:cs="Arial"/>
          <w:b/>
          <w:bCs/>
          <w:sz w:val="24"/>
          <w:szCs w:val="24"/>
          <w:rtl/>
        </w:rPr>
        <w:t>הרוגלות</w:t>
      </w:r>
      <w:proofErr w:type="spellEnd"/>
      <w:r w:rsidRPr="00616538">
        <w:rPr>
          <w:rFonts w:asciiTheme="minorBidi" w:hAnsiTheme="minorBidi" w:cs="Arial"/>
          <w:b/>
          <w:bCs/>
          <w:sz w:val="24"/>
          <w:szCs w:val="24"/>
          <w:rtl/>
        </w:rPr>
        <w:t xml:space="preserve"> על-ידי משטרת ישראל (פרשת </w:t>
      </w:r>
      <w:r w:rsidRPr="00616538">
        <w:rPr>
          <w:rFonts w:asciiTheme="minorBidi" w:hAnsiTheme="minorBidi" w:cs="Arial"/>
          <w:b/>
          <w:bCs/>
          <w:sz w:val="24"/>
          <w:szCs w:val="24"/>
        </w:rPr>
        <w:t>NSO</w:t>
      </w:r>
      <w:r w:rsidRPr="00616538">
        <w:rPr>
          <w:rFonts w:asciiTheme="minorBidi" w:hAnsiTheme="minorBidi" w:cs="Arial"/>
          <w:b/>
          <w:bCs/>
          <w:sz w:val="24"/>
          <w:szCs w:val="24"/>
          <w:rtl/>
        </w:rPr>
        <w:t>)</w:t>
      </w:r>
      <w:r w:rsidRPr="00616538">
        <w:rPr>
          <w:rFonts w:asciiTheme="minorBidi" w:hAnsiTheme="minorBidi" w:cs="Arial" w:hint="cs"/>
          <w:b/>
          <w:bCs/>
          <w:sz w:val="24"/>
          <w:szCs w:val="24"/>
          <w:rtl/>
        </w:rPr>
        <w:t xml:space="preserve">. </w:t>
      </w:r>
    </w:p>
    <w:p w14:paraId="11637680" w14:textId="77777777" w:rsidR="00221FCB" w:rsidRDefault="00221FCB" w:rsidP="00221FCB">
      <w:pPr>
        <w:bidi/>
        <w:spacing w:after="0" w:line="360" w:lineRule="auto"/>
        <w:rPr>
          <w:rFonts w:asciiTheme="minorBidi" w:hAnsiTheme="minorBidi" w:cs="Arial"/>
          <w:b/>
          <w:bCs/>
          <w:sz w:val="24"/>
          <w:szCs w:val="24"/>
          <w:rtl/>
        </w:rPr>
      </w:pPr>
    </w:p>
    <w:p w14:paraId="50236E56" w14:textId="77777777" w:rsidR="00221FCB" w:rsidRDefault="00221FCB" w:rsidP="00221FCB">
      <w:pPr>
        <w:bidi/>
        <w:spacing w:after="0" w:line="360" w:lineRule="auto"/>
        <w:rPr>
          <w:rFonts w:asciiTheme="minorBidi" w:hAnsiTheme="minorBidi" w:cs="Arial"/>
          <w:b/>
          <w:bCs/>
          <w:sz w:val="24"/>
          <w:szCs w:val="24"/>
          <w:rtl/>
        </w:rPr>
      </w:pPr>
      <w:r w:rsidRPr="009532FA">
        <w:rPr>
          <w:rFonts w:asciiTheme="minorBidi" w:hAnsiTheme="minorBidi" w:cs="Arial"/>
          <w:b/>
          <w:bCs/>
          <w:sz w:val="24"/>
          <w:szCs w:val="24"/>
          <w:rtl/>
        </w:rPr>
        <w:t xml:space="preserve">קרדיט צילום: </w:t>
      </w:r>
      <w:r w:rsidRPr="009532FA">
        <w:rPr>
          <w:rFonts w:asciiTheme="minorBidi" w:hAnsiTheme="minorBidi" w:cs="Arial" w:hint="cs"/>
          <w:b/>
          <w:bCs/>
          <w:sz w:val="24"/>
          <w:szCs w:val="24"/>
          <w:rtl/>
        </w:rPr>
        <w:t>נועם מושקוביץ</w:t>
      </w:r>
      <w:r>
        <w:rPr>
          <w:rFonts w:asciiTheme="minorBidi" w:hAnsiTheme="minorBidi" w:cs="Arial" w:hint="cs"/>
          <w:b/>
          <w:bCs/>
          <w:sz w:val="24"/>
          <w:szCs w:val="24"/>
          <w:rtl/>
        </w:rPr>
        <w:t>, דוברות הכנסת</w:t>
      </w:r>
      <w:r w:rsidRPr="009532FA">
        <w:rPr>
          <w:rFonts w:asciiTheme="minorBidi" w:hAnsiTheme="minorBidi" w:cs="Arial"/>
          <w:b/>
          <w:bCs/>
          <w:sz w:val="24"/>
          <w:szCs w:val="24"/>
        </w:rPr>
        <w:t>;</w:t>
      </w:r>
      <w:r w:rsidRPr="009532FA">
        <w:rPr>
          <w:rFonts w:asciiTheme="minorBidi" w:hAnsiTheme="minorBidi" w:cs="Arial" w:hint="cs"/>
          <w:b/>
          <w:bCs/>
          <w:sz w:val="24"/>
          <w:szCs w:val="24"/>
          <w:rtl/>
        </w:rPr>
        <w:t xml:space="preserve"> </w:t>
      </w:r>
      <w:r>
        <w:rPr>
          <w:rFonts w:asciiTheme="minorBidi" w:hAnsiTheme="minorBidi" w:cs="Arial" w:hint="cs"/>
          <w:b/>
          <w:bCs/>
          <w:sz w:val="24"/>
          <w:szCs w:val="24"/>
          <w:rtl/>
        </w:rPr>
        <w:t>סרטונים: דוברות הכנסת</w:t>
      </w:r>
    </w:p>
    <w:p w14:paraId="2FC5BE54" w14:textId="7A4CC091" w:rsidR="00221FCB" w:rsidRPr="00616538" w:rsidRDefault="00000000" w:rsidP="00221FCB">
      <w:pPr>
        <w:bidi/>
        <w:spacing w:after="0" w:line="360" w:lineRule="auto"/>
        <w:rPr>
          <w:rFonts w:asciiTheme="minorBidi" w:hAnsiTheme="minorBidi" w:cs="Arial"/>
          <w:b/>
          <w:bCs/>
          <w:sz w:val="24"/>
          <w:szCs w:val="24"/>
          <w:rtl/>
        </w:rPr>
      </w:pPr>
      <w:hyperlink r:id="rId7" w:history="1">
        <w:r w:rsidR="00221FCB" w:rsidRPr="00736E71">
          <w:rPr>
            <w:rStyle w:val="Hyperlink"/>
            <w:rFonts w:asciiTheme="minorBidi" w:hAnsiTheme="minorBidi" w:cs="Arial"/>
            <w:b/>
            <w:bCs/>
            <w:sz w:val="24"/>
            <w:szCs w:val="24"/>
          </w:rPr>
          <w:t>https://photos.app.goo.gl/2GTrfKJq7FgzaPUGA</w:t>
        </w:r>
      </w:hyperlink>
    </w:p>
    <w:p w14:paraId="27B23986" w14:textId="77777777" w:rsidR="00616538" w:rsidRDefault="00616538" w:rsidP="00616538">
      <w:pPr>
        <w:bidi/>
        <w:spacing w:after="0" w:line="360" w:lineRule="auto"/>
        <w:rPr>
          <w:rStyle w:val="Hyperlink"/>
          <w:rFonts w:asciiTheme="minorBidi" w:hAnsiTheme="minorBidi" w:cs="Arial"/>
          <w:b/>
          <w:bCs/>
          <w:sz w:val="24"/>
          <w:szCs w:val="24"/>
          <w:rtl/>
        </w:rPr>
      </w:pPr>
    </w:p>
    <w:p w14:paraId="3CE127ED" w14:textId="006125AA" w:rsidR="005E543B" w:rsidRDefault="00EA481D" w:rsidP="009F068B">
      <w:pPr>
        <w:bidi/>
        <w:spacing w:after="0" w:line="360" w:lineRule="auto"/>
        <w:rPr>
          <w:rFonts w:asciiTheme="minorBidi" w:hAnsiTheme="minorBidi" w:cs="Arial"/>
          <w:sz w:val="24"/>
          <w:szCs w:val="24"/>
          <w:rtl/>
        </w:rPr>
      </w:pPr>
      <w:r>
        <w:rPr>
          <w:rFonts w:asciiTheme="minorBidi" w:hAnsiTheme="minorBidi" w:cs="Arial" w:hint="cs"/>
          <w:b/>
          <w:bCs/>
          <w:sz w:val="24"/>
          <w:szCs w:val="24"/>
          <w:rtl/>
        </w:rPr>
        <w:t xml:space="preserve">יו"ר הוועדה ח"כ שמחה רוטמן: </w:t>
      </w:r>
      <w:r w:rsidR="00F134AA" w:rsidRPr="009F068B">
        <w:rPr>
          <w:rFonts w:asciiTheme="minorBidi" w:hAnsiTheme="minorBidi" w:cs="Arial" w:hint="cs"/>
          <w:sz w:val="24"/>
          <w:szCs w:val="24"/>
          <w:rtl/>
        </w:rPr>
        <w:t>"מדובר על דיון שישי של הוועדה בפרשה בשנתיים האחרונות בכנסת הקודמת ובכנסת הזו</w:t>
      </w:r>
      <w:r w:rsidR="0042679E" w:rsidRPr="009F068B">
        <w:rPr>
          <w:rFonts w:asciiTheme="minorBidi" w:hAnsiTheme="minorBidi" w:cs="Arial" w:hint="cs"/>
          <w:sz w:val="24"/>
          <w:szCs w:val="24"/>
          <w:rtl/>
        </w:rPr>
        <w:t>, נוסף על הדיונים החסויים שנערכו</w:t>
      </w:r>
      <w:r w:rsidR="00F134AA" w:rsidRPr="009F068B">
        <w:rPr>
          <w:rFonts w:asciiTheme="minorBidi" w:hAnsiTheme="minorBidi" w:cs="Arial" w:hint="cs"/>
          <w:sz w:val="24"/>
          <w:szCs w:val="24"/>
          <w:rtl/>
        </w:rPr>
        <w:t>. הנושא מטריד הן את חברי הקואליציה והן את האופוזיציה. אני מקווה להגיע להחלטות משותפות. למד</w:t>
      </w:r>
      <w:r w:rsidR="009F068B" w:rsidRPr="009F068B">
        <w:rPr>
          <w:rFonts w:asciiTheme="minorBidi" w:hAnsiTheme="minorBidi" w:cs="Arial" w:hint="cs"/>
          <w:sz w:val="24"/>
          <w:szCs w:val="24"/>
          <w:rtl/>
        </w:rPr>
        <w:t>נו הרבה במהלך הדיונים על הרקע</w:t>
      </w:r>
      <w:r w:rsidR="00F134AA" w:rsidRPr="009F068B">
        <w:rPr>
          <w:rFonts w:asciiTheme="minorBidi" w:hAnsiTheme="minorBidi" w:cs="Arial" w:hint="cs"/>
          <w:sz w:val="24"/>
          <w:szCs w:val="24"/>
          <w:rtl/>
        </w:rPr>
        <w:t>, הכלים</w:t>
      </w:r>
      <w:r w:rsidR="009F068B" w:rsidRPr="009F068B">
        <w:rPr>
          <w:rFonts w:asciiTheme="minorBidi" w:hAnsiTheme="minorBidi" w:cs="Arial" w:hint="cs"/>
          <w:sz w:val="24"/>
          <w:szCs w:val="24"/>
          <w:rtl/>
        </w:rPr>
        <w:t xml:space="preserve"> הטכנולוגיים, היכולות וההשלכות, </w:t>
      </w:r>
      <w:r w:rsidR="00F134AA" w:rsidRPr="009F068B">
        <w:rPr>
          <w:rFonts w:asciiTheme="minorBidi" w:hAnsiTheme="minorBidi" w:cs="Arial" w:hint="cs"/>
          <w:sz w:val="24"/>
          <w:szCs w:val="24"/>
          <w:rtl/>
        </w:rPr>
        <w:t>לצד הדברים הדור</w:t>
      </w:r>
      <w:r w:rsidR="009F068B" w:rsidRPr="009F068B">
        <w:rPr>
          <w:rFonts w:asciiTheme="minorBidi" w:hAnsiTheme="minorBidi" w:cs="Arial" w:hint="cs"/>
          <w:sz w:val="24"/>
          <w:szCs w:val="24"/>
          <w:rtl/>
        </w:rPr>
        <w:t>שים בדיקה חקירה ושינוי מן היסוד.</w:t>
      </w:r>
      <w:r w:rsidR="00F134AA" w:rsidRPr="009F068B">
        <w:rPr>
          <w:rFonts w:asciiTheme="minorBidi" w:hAnsiTheme="minorBidi" w:cs="Arial" w:hint="cs"/>
          <w:sz w:val="24"/>
          <w:szCs w:val="24"/>
          <w:rtl/>
        </w:rPr>
        <w:t xml:space="preserve"> אנחנו במסע </w:t>
      </w:r>
      <w:r w:rsidR="00F134AA" w:rsidRPr="009F068B">
        <w:rPr>
          <w:rFonts w:asciiTheme="minorBidi" w:hAnsiTheme="minorBidi" w:cs="Arial" w:hint="cs"/>
          <w:sz w:val="24"/>
          <w:szCs w:val="24"/>
          <w:rtl/>
        </w:rPr>
        <w:lastRenderedPageBreak/>
        <w:t>דילוגים בין הענקת כלים ויכולות לגופי החקירה והאכיפה לבין פיקוח והגבלה וביקורת על השימוש בכלים הקיימים. אנחנו חייבים לשמור על האיזון הזה כוועדה</w:t>
      </w:r>
      <w:r w:rsidR="009F068B" w:rsidRPr="009F068B">
        <w:rPr>
          <w:rFonts w:asciiTheme="minorBidi" w:hAnsiTheme="minorBidi" w:cs="Arial" w:hint="cs"/>
          <w:sz w:val="24"/>
          <w:szCs w:val="24"/>
          <w:rtl/>
        </w:rPr>
        <w:t>"</w:t>
      </w:r>
      <w:r w:rsidR="00F134AA" w:rsidRPr="009F068B">
        <w:rPr>
          <w:rFonts w:asciiTheme="minorBidi" w:hAnsiTheme="minorBidi" w:cs="Arial" w:hint="cs"/>
          <w:sz w:val="24"/>
          <w:szCs w:val="24"/>
          <w:rtl/>
        </w:rPr>
        <w:t>.</w:t>
      </w:r>
      <w:r w:rsidR="00F134AA">
        <w:rPr>
          <w:rFonts w:asciiTheme="minorBidi" w:hAnsiTheme="minorBidi" w:cs="Arial" w:hint="cs"/>
          <w:b/>
          <w:bCs/>
          <w:sz w:val="24"/>
          <w:szCs w:val="24"/>
          <w:rtl/>
        </w:rPr>
        <w:t xml:space="preserve"> </w:t>
      </w:r>
    </w:p>
    <w:p w14:paraId="6C66C5E6" w14:textId="77777777" w:rsidR="00F134AA" w:rsidRDefault="00F134AA" w:rsidP="00F134AA">
      <w:pPr>
        <w:bidi/>
        <w:spacing w:after="0" w:line="360" w:lineRule="auto"/>
        <w:rPr>
          <w:rFonts w:asciiTheme="minorBidi" w:hAnsiTheme="minorBidi" w:cs="Arial"/>
          <w:sz w:val="24"/>
          <w:szCs w:val="24"/>
          <w:rtl/>
        </w:rPr>
      </w:pPr>
    </w:p>
    <w:p w14:paraId="0FBCC2DF" w14:textId="09133C0E" w:rsidR="00C3235B" w:rsidRDefault="00AC3282" w:rsidP="00275E21">
      <w:pPr>
        <w:bidi/>
        <w:spacing w:after="0" w:line="360" w:lineRule="auto"/>
        <w:rPr>
          <w:rFonts w:asciiTheme="minorBidi" w:hAnsiTheme="minorBidi" w:cs="Arial"/>
          <w:sz w:val="24"/>
          <w:szCs w:val="24"/>
          <w:rtl/>
        </w:rPr>
      </w:pPr>
      <w:r w:rsidRPr="00AC3282">
        <w:rPr>
          <w:rFonts w:asciiTheme="minorBidi" w:hAnsiTheme="minorBidi" w:cs="Arial" w:hint="cs"/>
          <w:b/>
          <w:bCs/>
          <w:sz w:val="24"/>
          <w:szCs w:val="24"/>
          <w:rtl/>
        </w:rPr>
        <w:t>ח"כ יואב סגלוביץ' (יש עתיד):</w:t>
      </w:r>
      <w:r>
        <w:rPr>
          <w:rFonts w:asciiTheme="minorBidi" w:hAnsiTheme="minorBidi" w:cs="Arial" w:hint="cs"/>
          <w:sz w:val="24"/>
          <w:szCs w:val="24"/>
          <w:rtl/>
        </w:rPr>
        <w:t xml:space="preserve"> </w:t>
      </w:r>
      <w:r w:rsidR="009F068B">
        <w:rPr>
          <w:rFonts w:asciiTheme="minorBidi" w:hAnsiTheme="minorBidi" w:cs="Arial" w:hint="cs"/>
          <w:sz w:val="24"/>
          <w:szCs w:val="24"/>
          <w:rtl/>
        </w:rPr>
        <w:t>"מעבר לפיקוח והבקרה אני מוטרד מכך</w:t>
      </w:r>
      <w:r w:rsidR="00C3235B">
        <w:rPr>
          <w:rFonts w:asciiTheme="minorBidi" w:hAnsiTheme="minorBidi" w:cs="Arial" w:hint="cs"/>
          <w:sz w:val="24"/>
          <w:szCs w:val="24"/>
          <w:rtl/>
        </w:rPr>
        <w:t xml:space="preserve"> </w:t>
      </w:r>
      <w:r w:rsidR="009F068B">
        <w:rPr>
          <w:rFonts w:asciiTheme="minorBidi" w:hAnsiTheme="minorBidi" w:cs="Arial" w:hint="cs"/>
          <w:sz w:val="24"/>
          <w:szCs w:val="24"/>
          <w:rtl/>
        </w:rPr>
        <w:t>ש</w:t>
      </w:r>
      <w:r w:rsidR="00C3235B">
        <w:rPr>
          <w:rFonts w:asciiTheme="minorBidi" w:hAnsiTheme="minorBidi" w:cs="Arial" w:hint="cs"/>
          <w:sz w:val="24"/>
          <w:szCs w:val="24"/>
          <w:rtl/>
        </w:rPr>
        <w:t xml:space="preserve">הכלים עדיין לא חזרו לפעול. אין בעיה משפטית להפעיל את הכלים תחת הכללים שנקבעו. </w:t>
      </w:r>
      <w:r w:rsidR="00275E21">
        <w:rPr>
          <w:rFonts w:asciiTheme="minorBidi" w:hAnsiTheme="minorBidi" w:cs="Arial" w:hint="cs"/>
          <w:sz w:val="24"/>
          <w:szCs w:val="24"/>
          <w:rtl/>
        </w:rPr>
        <w:t>ב-</w:t>
      </w:r>
      <w:r w:rsidR="00C3235B">
        <w:rPr>
          <w:rFonts w:asciiTheme="minorBidi" w:hAnsiTheme="minorBidi" w:cs="Arial" w:hint="cs"/>
          <w:sz w:val="24"/>
          <w:szCs w:val="24"/>
          <w:rtl/>
        </w:rPr>
        <w:t>2007 הייתי בצד השני של השולחן כראש אגף חקירות ומודיעין ויו"</w:t>
      </w:r>
      <w:r w:rsidR="00275E21">
        <w:rPr>
          <w:rFonts w:asciiTheme="minorBidi" w:hAnsiTheme="minorBidi" w:cs="Arial" w:hint="cs"/>
          <w:sz w:val="24"/>
          <w:szCs w:val="24"/>
          <w:rtl/>
        </w:rPr>
        <w:t>ר הוועדה היה דוד רותם ז"ל. כ</w:t>
      </w:r>
      <w:r w:rsidR="00C3235B">
        <w:rPr>
          <w:rFonts w:asciiTheme="minorBidi" w:hAnsiTheme="minorBidi" w:cs="Arial" w:hint="cs"/>
          <w:sz w:val="24"/>
          <w:szCs w:val="24"/>
          <w:rtl/>
        </w:rPr>
        <w:t>לובש מדים</w:t>
      </w:r>
      <w:r w:rsidR="00275E21">
        <w:rPr>
          <w:rFonts w:asciiTheme="minorBidi" w:hAnsiTheme="minorBidi" w:cs="Arial" w:hint="cs"/>
          <w:sz w:val="24"/>
          <w:szCs w:val="24"/>
          <w:rtl/>
        </w:rPr>
        <w:t>,</w:t>
      </w:r>
      <w:r w:rsidR="00C3235B">
        <w:rPr>
          <w:rFonts w:asciiTheme="minorBidi" w:hAnsiTheme="minorBidi" w:cs="Arial" w:hint="cs"/>
          <w:sz w:val="24"/>
          <w:szCs w:val="24"/>
          <w:rtl/>
        </w:rPr>
        <w:t xml:space="preserve"> נקראתי בדחיפות למהומת אלוהים</w:t>
      </w:r>
      <w:r w:rsidR="00183490">
        <w:rPr>
          <w:rFonts w:asciiTheme="minorBidi" w:hAnsiTheme="minorBidi" w:cs="Arial" w:hint="cs"/>
          <w:sz w:val="24"/>
          <w:szCs w:val="24"/>
          <w:rtl/>
        </w:rPr>
        <w:t xml:space="preserve"> של חוק נתוני תקשורת</w:t>
      </w:r>
      <w:r w:rsidR="00C3235B">
        <w:rPr>
          <w:rFonts w:asciiTheme="minorBidi" w:hAnsiTheme="minorBidi" w:cs="Arial" w:hint="cs"/>
          <w:sz w:val="24"/>
          <w:szCs w:val="24"/>
          <w:rtl/>
        </w:rPr>
        <w:t xml:space="preserve">- אז קראו לזה "האח הגדול" ואני זוכר שאמרתי בוועדה ולדרג הממונה- כראש אגף חקירות, יש לי תפקיד שמינו אותי להגיע לחקר האמת ומיצוי דין עם עבריינים ולהציל חיי אדם ואתם הכנסת תחליטו </w:t>
      </w:r>
      <w:r w:rsidR="00C3235B">
        <w:rPr>
          <w:rFonts w:asciiTheme="minorBidi" w:hAnsiTheme="minorBidi" w:cs="Arial"/>
          <w:sz w:val="24"/>
          <w:szCs w:val="24"/>
          <w:rtl/>
        </w:rPr>
        <w:t>–</w:t>
      </w:r>
      <w:r w:rsidR="00C3235B">
        <w:rPr>
          <w:rFonts w:asciiTheme="minorBidi" w:hAnsiTheme="minorBidi" w:cs="Arial" w:hint="cs"/>
          <w:sz w:val="24"/>
          <w:szCs w:val="24"/>
          <w:rtl/>
        </w:rPr>
        <w:t xml:space="preserve"> הכנסת היא הר</w:t>
      </w:r>
      <w:r w:rsidR="00183490">
        <w:rPr>
          <w:rFonts w:asciiTheme="minorBidi" w:hAnsiTheme="minorBidi" w:cs="Arial" w:hint="cs"/>
          <w:sz w:val="24"/>
          <w:szCs w:val="24"/>
          <w:rtl/>
        </w:rPr>
        <w:t>יבון והמשטרה היא גוף הביצוע. ה</w:t>
      </w:r>
      <w:r w:rsidR="00C3235B">
        <w:rPr>
          <w:rFonts w:asciiTheme="minorBidi" w:hAnsiTheme="minorBidi" w:cs="Arial" w:hint="cs"/>
          <w:sz w:val="24"/>
          <w:szCs w:val="24"/>
          <w:rtl/>
        </w:rPr>
        <w:t>שאלה מה המחירים שמשלמים כי בסוף אלו האיזונים. אפשר משטרה בלי טכנולוגיה ובלי חוק נתוני תקשורת אבל דבר אחד אי אפשר- אי אפשר לקחת את בעלי המקצוע שאנחנו שולחים אותם לתפקיד הזה</w:t>
      </w:r>
      <w:r w:rsidR="00183490">
        <w:rPr>
          <w:rFonts w:asciiTheme="minorBidi" w:hAnsiTheme="minorBidi" w:cs="Arial" w:hint="cs"/>
          <w:sz w:val="24"/>
          <w:szCs w:val="24"/>
          <w:rtl/>
        </w:rPr>
        <w:t xml:space="preserve">. יש לנו אחריות על שני צדי המשוואה- </w:t>
      </w:r>
      <w:r w:rsidR="00275E21">
        <w:rPr>
          <w:rFonts w:asciiTheme="minorBidi" w:hAnsiTheme="minorBidi" w:cs="Arial" w:hint="cs"/>
          <w:sz w:val="24"/>
          <w:szCs w:val="24"/>
          <w:rtl/>
        </w:rPr>
        <w:t>יש לנו אחריות במאבק בפשי</w:t>
      </w:r>
      <w:r w:rsidR="00183490">
        <w:rPr>
          <w:rFonts w:asciiTheme="minorBidi" w:hAnsiTheme="minorBidi" w:cs="Arial" w:hint="cs"/>
          <w:sz w:val="24"/>
          <w:szCs w:val="24"/>
          <w:rtl/>
        </w:rPr>
        <w:t xml:space="preserve">עה, שאזרחים לא יחיו בפחד, יש לזה מחיר וכמעט אף פעם לא שמים את הצד הזה של המשוואה על השולחן. אני עושה ככל יכולתי לעזור לנפגעי עבירה ומן העבר השני יש דיון על זכויות חשודים ונחקרים, אבל </w:t>
      </w:r>
      <w:r w:rsidR="00275E21">
        <w:rPr>
          <w:rFonts w:asciiTheme="minorBidi" w:hAnsiTheme="minorBidi" w:cs="Arial" w:hint="cs"/>
          <w:sz w:val="24"/>
          <w:szCs w:val="24"/>
          <w:rtl/>
        </w:rPr>
        <w:t>אלו</w:t>
      </w:r>
      <w:r w:rsidR="00183490">
        <w:rPr>
          <w:rFonts w:asciiTheme="minorBidi" w:hAnsiTheme="minorBidi" w:cs="Arial" w:hint="cs"/>
          <w:sz w:val="24"/>
          <w:szCs w:val="24"/>
          <w:rtl/>
        </w:rPr>
        <w:t xml:space="preserve"> לא דיונים שונים, זה אותו דיון</w:t>
      </w:r>
      <w:r w:rsidR="00275E21">
        <w:rPr>
          <w:rFonts w:asciiTheme="minorBidi" w:hAnsiTheme="minorBidi" w:cs="Arial" w:hint="cs"/>
          <w:sz w:val="24"/>
          <w:szCs w:val="24"/>
          <w:rtl/>
        </w:rPr>
        <w:t>"</w:t>
      </w:r>
      <w:r w:rsidR="00183490">
        <w:rPr>
          <w:rFonts w:asciiTheme="minorBidi" w:hAnsiTheme="minorBidi" w:cs="Arial" w:hint="cs"/>
          <w:sz w:val="24"/>
          <w:szCs w:val="24"/>
          <w:rtl/>
        </w:rPr>
        <w:t xml:space="preserve">. </w:t>
      </w:r>
    </w:p>
    <w:p w14:paraId="547E7A33" w14:textId="77777777" w:rsidR="00C3235B" w:rsidRPr="00AC3282" w:rsidRDefault="00C3235B" w:rsidP="00C3235B">
      <w:pPr>
        <w:bidi/>
        <w:spacing w:after="0" w:line="360" w:lineRule="auto"/>
        <w:rPr>
          <w:rFonts w:asciiTheme="minorBidi" w:hAnsiTheme="minorBidi" w:cs="Arial"/>
          <w:sz w:val="24"/>
          <w:szCs w:val="24"/>
          <w:rtl/>
        </w:rPr>
      </w:pPr>
    </w:p>
    <w:p w14:paraId="3BCF4B27" w14:textId="543F5F0C" w:rsidR="00AC3282" w:rsidRPr="00275E21" w:rsidRDefault="00AC3282" w:rsidP="005A7D88">
      <w:pPr>
        <w:bidi/>
        <w:spacing w:after="0" w:line="360" w:lineRule="auto"/>
        <w:rPr>
          <w:rFonts w:asciiTheme="minorBidi" w:hAnsiTheme="minorBidi" w:cs="Arial"/>
          <w:sz w:val="24"/>
          <w:szCs w:val="24"/>
          <w:rtl/>
        </w:rPr>
      </w:pPr>
      <w:r w:rsidRPr="00AC3282">
        <w:rPr>
          <w:rFonts w:asciiTheme="minorBidi" w:hAnsiTheme="minorBidi" w:cs="Arial" w:hint="cs"/>
          <w:b/>
          <w:bCs/>
          <w:sz w:val="24"/>
          <w:szCs w:val="24"/>
          <w:rtl/>
        </w:rPr>
        <w:t xml:space="preserve">ח"כ משה סעדה (הליכוד): </w:t>
      </w:r>
      <w:r w:rsidR="00275E21" w:rsidRPr="00275E21">
        <w:rPr>
          <w:rFonts w:asciiTheme="minorBidi" w:hAnsiTheme="minorBidi" w:cs="Arial" w:hint="cs"/>
          <w:sz w:val="24"/>
          <w:szCs w:val="24"/>
          <w:rtl/>
        </w:rPr>
        <w:t>"</w:t>
      </w:r>
      <w:r w:rsidRPr="00275E21">
        <w:rPr>
          <w:rFonts w:asciiTheme="minorBidi" w:hAnsiTheme="minorBidi" w:cs="Arial" w:hint="cs"/>
          <w:sz w:val="24"/>
          <w:szCs w:val="24"/>
          <w:rtl/>
        </w:rPr>
        <w:t>גם השבוע נחשפנו לעוד אירוע שהמשטרה והפרקליטות מודים בשליפת מידע והשאלה אם</w:t>
      </w:r>
      <w:r w:rsidR="005A7D88">
        <w:rPr>
          <w:rFonts w:asciiTheme="minorBidi" w:hAnsiTheme="minorBidi" w:cs="Arial" w:hint="cs"/>
          <w:sz w:val="24"/>
          <w:szCs w:val="24"/>
          <w:rtl/>
        </w:rPr>
        <w:t xml:space="preserve"> זה כלול</w:t>
      </w:r>
      <w:r w:rsidRPr="00275E21">
        <w:rPr>
          <w:rFonts w:asciiTheme="minorBidi" w:hAnsiTheme="minorBidi" w:cs="Arial" w:hint="cs"/>
          <w:sz w:val="24"/>
          <w:szCs w:val="24"/>
          <w:rtl/>
        </w:rPr>
        <w:t xml:space="preserve"> ב-108</w:t>
      </w:r>
      <w:r w:rsidR="0042679E" w:rsidRPr="00275E21">
        <w:rPr>
          <w:rFonts w:asciiTheme="minorBidi" w:hAnsiTheme="minorBidi" w:cs="Arial" w:hint="cs"/>
          <w:sz w:val="24"/>
          <w:szCs w:val="24"/>
          <w:rtl/>
        </w:rPr>
        <w:t>6</w:t>
      </w:r>
      <w:r w:rsidR="005A7D88">
        <w:rPr>
          <w:rFonts w:asciiTheme="minorBidi" w:hAnsiTheme="minorBidi" w:cs="Arial" w:hint="cs"/>
          <w:sz w:val="24"/>
          <w:szCs w:val="24"/>
          <w:rtl/>
        </w:rPr>
        <w:t xml:space="preserve"> המקרים שהוזכרו</w:t>
      </w:r>
      <w:r w:rsidRPr="00275E21">
        <w:rPr>
          <w:rFonts w:asciiTheme="minorBidi" w:hAnsiTheme="minorBidi" w:cs="Arial" w:hint="cs"/>
          <w:sz w:val="24"/>
          <w:szCs w:val="24"/>
          <w:rtl/>
        </w:rPr>
        <w:t xml:space="preserve">. </w:t>
      </w:r>
      <w:r w:rsidR="0042679E" w:rsidRPr="00275E21">
        <w:rPr>
          <w:rFonts w:asciiTheme="minorBidi" w:hAnsiTheme="minorBidi" w:cs="Arial" w:hint="cs"/>
          <w:sz w:val="24"/>
          <w:szCs w:val="24"/>
          <w:rtl/>
        </w:rPr>
        <w:t>לשיטתכם דובר על 1086 ניסיונות הדבקה והדבקה על פני 7 שנים, כש</w:t>
      </w:r>
      <w:r w:rsidR="005A7D88">
        <w:rPr>
          <w:rFonts w:asciiTheme="minorBidi" w:hAnsiTheme="minorBidi" w:cs="Arial" w:hint="cs"/>
          <w:sz w:val="24"/>
          <w:szCs w:val="24"/>
          <w:rtl/>
        </w:rPr>
        <w:t>ב</w:t>
      </w:r>
      <w:r w:rsidR="0042679E" w:rsidRPr="00275E21">
        <w:rPr>
          <w:rFonts w:asciiTheme="minorBidi" w:hAnsiTheme="minorBidi" w:cs="Arial" w:hint="cs"/>
          <w:sz w:val="24"/>
          <w:szCs w:val="24"/>
          <w:rtl/>
        </w:rPr>
        <w:t>עבירה של חדירה לפרטיות העונש הוא 5 שנים. 1086 ניסיונות או חדירות לשאוב מידע מהעבר של הפלאפון, שאבתם שלא כדין, 100% טיוח ו-0% קבלת אחריות על תקופה של 7 שנים. הציבור מסתכל עליכם, על הנתונים שהשתנו כל רגע, על תשובות סותרות, ומצפה דווקא מכם משרד המשפטים והפרקליטות לומר אמת כי אני מעריך את המקום ממנו באתם ובאתי</w:t>
      </w:r>
      <w:r w:rsidR="005A7D88">
        <w:rPr>
          <w:rFonts w:asciiTheme="minorBidi" w:hAnsiTheme="minorBidi" w:cs="Arial" w:hint="cs"/>
          <w:sz w:val="24"/>
          <w:szCs w:val="24"/>
          <w:rtl/>
        </w:rPr>
        <w:t xml:space="preserve">. </w:t>
      </w:r>
      <w:r w:rsidR="0042679E" w:rsidRPr="00275E21">
        <w:rPr>
          <w:rFonts w:asciiTheme="minorBidi" w:hAnsiTheme="minorBidi" w:cs="Arial" w:hint="cs"/>
          <w:sz w:val="24"/>
          <w:szCs w:val="24"/>
          <w:rtl/>
        </w:rPr>
        <w:t>שתאמרו</w:t>
      </w:r>
      <w:r w:rsidR="005A7D88">
        <w:rPr>
          <w:rFonts w:asciiTheme="minorBidi" w:hAnsiTheme="minorBidi" w:cs="Arial" w:hint="cs"/>
          <w:sz w:val="24"/>
          <w:szCs w:val="24"/>
          <w:rtl/>
        </w:rPr>
        <w:t xml:space="preserve"> </w:t>
      </w:r>
      <w:r w:rsidR="0042679E" w:rsidRPr="00275E21">
        <w:rPr>
          <w:rFonts w:asciiTheme="minorBidi" w:hAnsiTheme="minorBidi" w:cs="Arial" w:hint="cs"/>
          <w:sz w:val="24"/>
          <w:szCs w:val="24"/>
          <w:rtl/>
        </w:rPr>
        <w:t>שטעיתם, כשלתם, טייח</w:t>
      </w:r>
      <w:r w:rsidR="005A7D88">
        <w:rPr>
          <w:rFonts w:asciiTheme="minorBidi" w:hAnsiTheme="minorBidi" w:cs="Arial" w:hint="cs"/>
          <w:sz w:val="24"/>
          <w:szCs w:val="24"/>
          <w:rtl/>
        </w:rPr>
        <w:t>תם ועברתם על החוק ומי שצריך לשל</w:t>
      </w:r>
      <w:r w:rsidR="0042679E" w:rsidRPr="00275E21">
        <w:rPr>
          <w:rFonts w:asciiTheme="minorBidi" w:hAnsiTheme="minorBidi" w:cs="Arial" w:hint="cs"/>
          <w:sz w:val="24"/>
          <w:szCs w:val="24"/>
          <w:rtl/>
        </w:rPr>
        <w:t>ם את המחיר הוא אתם. אתם אלו שצריכים לדרוש ועדת חקירה ואם מישהו חטא ופשע ישלם את המחיר ו</w:t>
      </w:r>
      <w:r w:rsidR="005A7D88">
        <w:rPr>
          <w:rFonts w:asciiTheme="minorBidi" w:hAnsiTheme="minorBidi" w:cs="Arial" w:hint="cs"/>
          <w:sz w:val="24"/>
          <w:szCs w:val="24"/>
          <w:rtl/>
        </w:rPr>
        <w:t>א</w:t>
      </w:r>
      <w:r w:rsidR="0042679E" w:rsidRPr="00275E21">
        <w:rPr>
          <w:rFonts w:asciiTheme="minorBidi" w:hAnsiTheme="minorBidi" w:cs="Arial" w:hint="cs"/>
          <w:sz w:val="24"/>
          <w:szCs w:val="24"/>
          <w:rtl/>
        </w:rPr>
        <w:t>ם לא- זה ינקה את כולכם. א</w:t>
      </w:r>
      <w:r w:rsidR="005A7D88">
        <w:rPr>
          <w:rFonts w:asciiTheme="minorBidi" w:hAnsiTheme="minorBidi" w:cs="Arial" w:hint="cs"/>
          <w:sz w:val="24"/>
          <w:szCs w:val="24"/>
          <w:rtl/>
        </w:rPr>
        <w:t>ו</w:t>
      </w:r>
      <w:r w:rsidR="0042679E" w:rsidRPr="00275E21">
        <w:rPr>
          <w:rFonts w:asciiTheme="minorBidi" w:hAnsiTheme="minorBidi" w:cs="Arial" w:hint="cs"/>
          <w:sz w:val="24"/>
          <w:szCs w:val="24"/>
          <w:rtl/>
        </w:rPr>
        <w:t xml:space="preserve">ר השמש מחטא </w:t>
      </w:r>
      <w:proofErr w:type="spellStart"/>
      <w:r w:rsidR="0042679E" w:rsidRPr="00275E21">
        <w:rPr>
          <w:rFonts w:asciiTheme="minorBidi" w:hAnsiTheme="minorBidi" w:cs="Arial" w:hint="cs"/>
          <w:sz w:val="24"/>
          <w:szCs w:val="24"/>
          <w:rtl/>
        </w:rPr>
        <w:t>הכל</w:t>
      </w:r>
      <w:proofErr w:type="spellEnd"/>
      <w:r w:rsidR="005A7D88">
        <w:rPr>
          <w:rFonts w:asciiTheme="minorBidi" w:hAnsiTheme="minorBidi" w:cs="Arial" w:hint="cs"/>
          <w:sz w:val="24"/>
          <w:szCs w:val="24"/>
          <w:rtl/>
        </w:rPr>
        <w:t>".</w:t>
      </w:r>
    </w:p>
    <w:p w14:paraId="630116A9" w14:textId="77777777" w:rsidR="00AC3282" w:rsidRPr="00275E21" w:rsidRDefault="00AC3282" w:rsidP="00AC3282">
      <w:pPr>
        <w:bidi/>
        <w:spacing w:after="0" w:line="360" w:lineRule="auto"/>
        <w:rPr>
          <w:rFonts w:asciiTheme="minorBidi" w:hAnsiTheme="minorBidi" w:cs="Arial"/>
          <w:sz w:val="24"/>
          <w:szCs w:val="24"/>
          <w:rtl/>
        </w:rPr>
      </w:pPr>
    </w:p>
    <w:p w14:paraId="10DB1589" w14:textId="333A5FC6" w:rsidR="003F3F8C" w:rsidRPr="003F3F8C" w:rsidRDefault="0042679E" w:rsidP="003F3F8C">
      <w:pPr>
        <w:bidi/>
        <w:spacing w:after="0" w:line="360" w:lineRule="auto"/>
        <w:rPr>
          <w:rFonts w:asciiTheme="minorBidi" w:hAnsiTheme="minorBidi" w:cs="Arial"/>
          <w:sz w:val="24"/>
          <w:szCs w:val="24"/>
          <w:rtl/>
        </w:rPr>
      </w:pPr>
      <w:r>
        <w:rPr>
          <w:rFonts w:asciiTheme="minorBidi" w:hAnsiTheme="minorBidi" w:cs="Arial" w:hint="cs"/>
          <w:b/>
          <w:bCs/>
          <w:sz w:val="24"/>
          <w:szCs w:val="24"/>
          <w:rtl/>
        </w:rPr>
        <w:t xml:space="preserve">היו"ר ח"כ רוטמן: </w:t>
      </w:r>
      <w:r w:rsidR="003F3F8C" w:rsidRPr="003F3F8C">
        <w:rPr>
          <w:rFonts w:asciiTheme="minorBidi" w:hAnsiTheme="minorBidi" w:cs="Arial" w:hint="cs"/>
          <w:sz w:val="24"/>
          <w:szCs w:val="24"/>
          <w:rtl/>
        </w:rPr>
        <w:t>"</w:t>
      </w:r>
      <w:r w:rsidRPr="003F3F8C">
        <w:rPr>
          <w:rFonts w:asciiTheme="minorBidi" w:hAnsiTheme="minorBidi" w:cs="Arial" w:hint="cs"/>
          <w:sz w:val="24"/>
          <w:szCs w:val="24"/>
          <w:rtl/>
        </w:rPr>
        <w:t>כדי שבדיקה תהיה יעילה חשוב שהיא תהיה ממוקדת וכך גם הביקורת. ביקורת כוללנית הרבה פעמים מייצר</w:t>
      </w:r>
      <w:r w:rsidR="00FA2D35" w:rsidRPr="003F3F8C">
        <w:rPr>
          <w:rFonts w:asciiTheme="minorBidi" w:hAnsiTheme="minorBidi" w:cs="Arial" w:hint="cs"/>
          <w:sz w:val="24"/>
          <w:szCs w:val="24"/>
          <w:rtl/>
        </w:rPr>
        <w:t xml:space="preserve">ת התגוננות מוגזמת. </w:t>
      </w:r>
      <w:r w:rsidRPr="003F3F8C">
        <w:rPr>
          <w:rFonts w:asciiTheme="minorBidi" w:hAnsiTheme="minorBidi" w:cs="Arial" w:hint="cs"/>
          <w:sz w:val="24"/>
          <w:szCs w:val="24"/>
          <w:rtl/>
        </w:rPr>
        <w:t xml:space="preserve">יש פער מאוד גדול בין השיח הציבורי לבין המציאות. זה הולך לשני הכיוונים- מי שקורא את דוח מררי, כן רואה הכרה באחריות מסוימת, </w:t>
      </w:r>
      <w:r w:rsidR="003F3F8C" w:rsidRPr="003F3F8C">
        <w:rPr>
          <w:rFonts w:asciiTheme="minorBidi" w:hAnsiTheme="minorBidi" w:cs="Arial" w:hint="cs"/>
          <w:sz w:val="24"/>
          <w:szCs w:val="24"/>
          <w:rtl/>
        </w:rPr>
        <w:t>ה</w:t>
      </w:r>
      <w:r w:rsidRPr="003F3F8C">
        <w:rPr>
          <w:rFonts w:asciiTheme="minorBidi" w:hAnsiTheme="minorBidi" w:cs="Arial" w:hint="cs"/>
          <w:sz w:val="24"/>
          <w:szCs w:val="24"/>
          <w:rtl/>
        </w:rPr>
        <w:t xml:space="preserve">כרה בכך שהשימוש במערכת היה לא תקין ולא חוקי. קבלת אחריות אישית עוד צריכה להיבדק. לא כל פעם שהודבק מכשיר סלולרי בתוכנה, נשאב מלוא המידע. קיבלנו פירוט, בתחילה זה שאב יותר וככל שעודכנו הגרסאות, זה שאב פחות. ב-1086 המקרים שהשתמשו מדובר על שתי בעיות בשימוש בתוכנה- אחת </w:t>
      </w:r>
      <w:r w:rsidRPr="003F3F8C">
        <w:rPr>
          <w:rFonts w:asciiTheme="minorBidi" w:hAnsiTheme="minorBidi" w:cs="Arial" w:hint="cs"/>
          <w:sz w:val="24"/>
          <w:szCs w:val="24"/>
          <w:rtl/>
        </w:rPr>
        <w:lastRenderedPageBreak/>
        <w:t xml:space="preserve">שיש עליה </w:t>
      </w:r>
      <w:proofErr w:type="spellStart"/>
      <w:r w:rsidRPr="003F3F8C">
        <w:rPr>
          <w:rFonts w:asciiTheme="minorBidi" w:hAnsiTheme="minorBidi" w:cs="Arial" w:hint="cs"/>
          <w:sz w:val="24"/>
          <w:szCs w:val="24"/>
          <w:rtl/>
        </w:rPr>
        <w:t>חוו"ד</w:t>
      </w:r>
      <w:proofErr w:type="spellEnd"/>
      <w:r w:rsidRPr="003F3F8C">
        <w:rPr>
          <w:rFonts w:asciiTheme="minorBidi" w:hAnsiTheme="minorBidi" w:cs="Arial" w:hint="cs"/>
          <w:sz w:val="24"/>
          <w:szCs w:val="24"/>
          <w:rtl/>
        </w:rPr>
        <w:t xml:space="preserve"> של ד"ר </w:t>
      </w:r>
      <w:proofErr w:type="spellStart"/>
      <w:r w:rsidRPr="003F3F8C">
        <w:rPr>
          <w:rFonts w:asciiTheme="minorBidi" w:hAnsiTheme="minorBidi" w:cs="Arial" w:hint="cs"/>
          <w:sz w:val="24"/>
          <w:szCs w:val="24"/>
          <w:rtl/>
        </w:rPr>
        <w:t>ויסמונסקי</w:t>
      </w:r>
      <w:proofErr w:type="spellEnd"/>
      <w:r w:rsidRPr="003F3F8C">
        <w:rPr>
          <w:rFonts w:asciiTheme="minorBidi" w:hAnsiTheme="minorBidi" w:cs="Arial" w:hint="cs"/>
          <w:sz w:val="24"/>
          <w:szCs w:val="24"/>
          <w:rtl/>
        </w:rPr>
        <w:t xml:space="preserve">- האם הדבקה בכלי כזה מרחוק נחשבת האזנת סתר. התקבלה החלטת בימ"ש. בנושא הזה אין עוד צורך בבדיקה או חקירה. </w:t>
      </w:r>
    </w:p>
    <w:p w14:paraId="7E077ADA" w14:textId="49ED961B" w:rsidR="00651641" w:rsidRDefault="00651641" w:rsidP="003F3F8C">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לגבי השימוש במידע העודף</w:t>
      </w:r>
      <w:r w:rsidR="003F3F8C">
        <w:rPr>
          <w:rFonts w:asciiTheme="minorBidi" w:hAnsiTheme="minorBidi" w:cs="Arial" w:hint="cs"/>
          <w:b/>
          <w:bCs/>
          <w:sz w:val="24"/>
          <w:szCs w:val="24"/>
          <w:rtl/>
        </w:rPr>
        <w:t>-</w:t>
      </w:r>
      <w:r>
        <w:rPr>
          <w:rFonts w:asciiTheme="minorBidi" w:hAnsiTheme="minorBidi" w:cs="Arial" w:hint="cs"/>
          <w:b/>
          <w:bCs/>
          <w:sz w:val="24"/>
          <w:szCs w:val="24"/>
          <w:rtl/>
        </w:rPr>
        <w:t xml:space="preserve"> אנחנו בבעיה של מערכת הבודקת את עצמה. מבקר המדינה נותן מענה מסוים, אך לא נותן מענה מלא כי אין לו כלים חקירתיים ואם יזהה משהו פלילי יצטרך להחזיר את זה למערכת הבודקת את עצמה. לכן, אנחנו יכולים להסכים שבסוגיה של אופן השימוש במידע העודף, כשלא מדובר במספר גדול של תיקים, כדי לוודא שלא נעשה שימוש במידע באופן הנוג</w:t>
      </w:r>
      <w:r w:rsidR="003F3F8C">
        <w:rPr>
          <w:rFonts w:asciiTheme="minorBidi" w:hAnsiTheme="minorBidi" w:cs="Arial" w:hint="cs"/>
          <w:b/>
          <w:bCs/>
          <w:sz w:val="24"/>
          <w:szCs w:val="24"/>
          <w:rtl/>
        </w:rPr>
        <w:t>ד</w:t>
      </w:r>
      <w:r>
        <w:rPr>
          <w:rFonts w:asciiTheme="minorBidi" w:hAnsiTheme="minorBidi" w:cs="Arial" w:hint="cs"/>
          <w:b/>
          <w:bCs/>
          <w:sz w:val="24"/>
          <w:szCs w:val="24"/>
          <w:rtl/>
        </w:rPr>
        <w:t xml:space="preserve"> את החוק, צריך גוף עצמאי חיצוני שיבדוק.</w:t>
      </w:r>
    </w:p>
    <w:p w14:paraId="1492042B" w14:textId="528686D5" w:rsidR="00651641" w:rsidRDefault="003F1C2C" w:rsidP="003F1C2C">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נדרשת בדיקה וחקירה עצמאית על השימוש בעודף במידע שנלקח. </w:t>
      </w:r>
      <w:r w:rsidR="003F3F8C">
        <w:rPr>
          <w:rFonts w:asciiTheme="minorBidi" w:hAnsiTheme="minorBidi" w:cs="Arial" w:hint="cs"/>
          <w:b/>
          <w:bCs/>
          <w:sz w:val="24"/>
          <w:szCs w:val="24"/>
          <w:rtl/>
        </w:rPr>
        <w:t>בלי ועדת בדיקה עם סמכויות חקירה, של גורם עצמאי- לעולם החשש לא ירד".</w:t>
      </w:r>
    </w:p>
    <w:p w14:paraId="51C34285" w14:textId="4E31C5F3" w:rsidR="003F1C2C" w:rsidRDefault="003F1C2C" w:rsidP="003F1C2C">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נושא נוסף- הוא מידת המידע והידיעה שהייתה לאותם גורמים בזמן הרכש, או בהצגת הדרישות הספציפיות בבימ"ש על יכולות </w:t>
      </w:r>
      <w:r w:rsidR="003E6B02">
        <w:rPr>
          <w:rFonts w:asciiTheme="minorBidi" w:hAnsiTheme="minorBidi" w:cs="Arial" w:hint="cs"/>
          <w:b/>
          <w:bCs/>
          <w:sz w:val="24"/>
          <w:szCs w:val="24"/>
          <w:rtl/>
        </w:rPr>
        <w:t>הכלי, ייתכן שקצין מסוים ידע ו</w:t>
      </w:r>
      <w:r>
        <w:rPr>
          <w:rFonts w:asciiTheme="minorBidi" w:hAnsiTheme="minorBidi" w:cs="Arial" w:hint="cs"/>
          <w:b/>
          <w:bCs/>
          <w:sz w:val="24"/>
          <w:szCs w:val="24"/>
          <w:rtl/>
        </w:rPr>
        <w:t xml:space="preserve">הסתיר מבימ"ש, זה שיבוש הליכים. האם זה אומר שצריך לפשוט עם חוקרים? לא. </w:t>
      </w:r>
      <w:r w:rsidR="007605EA">
        <w:rPr>
          <w:rFonts w:asciiTheme="minorBidi" w:hAnsiTheme="minorBidi" w:cs="Arial" w:hint="cs"/>
          <w:b/>
          <w:bCs/>
          <w:sz w:val="24"/>
          <w:szCs w:val="24"/>
          <w:rtl/>
        </w:rPr>
        <w:t>אחרי כל זה צריך לזכור שיש פה אירוע שבזמן שהוא</w:t>
      </w:r>
      <w:r w:rsidR="003E6B02">
        <w:rPr>
          <w:rFonts w:asciiTheme="minorBidi" w:hAnsiTheme="minorBidi" w:cs="Arial" w:hint="cs"/>
          <w:b/>
          <w:bCs/>
          <w:sz w:val="24"/>
          <w:szCs w:val="24"/>
          <w:rtl/>
        </w:rPr>
        <w:t xml:space="preserve"> נחשף, אלשי</w:t>
      </w:r>
      <w:r w:rsidR="007605EA">
        <w:rPr>
          <w:rFonts w:asciiTheme="minorBidi" w:hAnsiTheme="minorBidi" w:cs="Arial" w:hint="cs"/>
          <w:b/>
          <w:bCs/>
          <w:sz w:val="24"/>
          <w:szCs w:val="24"/>
          <w:rtl/>
        </w:rPr>
        <w:t xml:space="preserve">ך טען </w:t>
      </w:r>
      <w:proofErr w:type="spellStart"/>
      <w:r w:rsidR="007605EA">
        <w:rPr>
          <w:rFonts w:asciiTheme="minorBidi" w:hAnsiTheme="minorBidi" w:cs="Arial" w:hint="cs"/>
          <w:b/>
          <w:bCs/>
          <w:sz w:val="24"/>
          <w:szCs w:val="24"/>
          <w:rtl/>
        </w:rPr>
        <w:t>שהכל</w:t>
      </w:r>
      <w:proofErr w:type="spellEnd"/>
      <w:r w:rsidR="007605EA">
        <w:rPr>
          <w:rFonts w:asciiTheme="minorBidi" w:hAnsiTheme="minorBidi" w:cs="Arial" w:hint="cs"/>
          <w:b/>
          <w:bCs/>
          <w:sz w:val="24"/>
          <w:szCs w:val="24"/>
          <w:rtl/>
        </w:rPr>
        <w:t xml:space="preserve"> ספין ולמשטרה אין </w:t>
      </w:r>
      <w:r w:rsidR="003E6B02">
        <w:rPr>
          <w:rFonts w:asciiTheme="minorBidi" w:hAnsiTheme="minorBidi" w:cs="Arial" w:hint="cs"/>
          <w:b/>
          <w:bCs/>
          <w:sz w:val="24"/>
          <w:szCs w:val="24"/>
          <w:rtl/>
        </w:rPr>
        <w:t>פגאסו</w:t>
      </w:r>
      <w:r w:rsidR="003E6B02">
        <w:rPr>
          <w:rFonts w:asciiTheme="minorBidi" w:hAnsiTheme="minorBidi" w:cs="Arial" w:hint="eastAsia"/>
          <w:b/>
          <w:bCs/>
          <w:sz w:val="24"/>
          <w:szCs w:val="24"/>
          <w:rtl/>
        </w:rPr>
        <w:t>ס</w:t>
      </w:r>
      <w:r w:rsidR="007605EA">
        <w:rPr>
          <w:rFonts w:asciiTheme="minorBidi" w:hAnsiTheme="minorBidi" w:cs="Arial" w:hint="cs"/>
          <w:b/>
          <w:bCs/>
          <w:sz w:val="24"/>
          <w:szCs w:val="24"/>
          <w:rtl/>
        </w:rPr>
        <w:t xml:space="preserve">. היו אנשים שצעקו </w:t>
      </w:r>
      <w:proofErr w:type="spellStart"/>
      <w:r w:rsidR="007605EA">
        <w:rPr>
          <w:rFonts w:asciiTheme="minorBidi" w:hAnsiTheme="minorBidi" w:cs="Arial" w:hint="cs"/>
          <w:b/>
          <w:bCs/>
          <w:sz w:val="24"/>
          <w:szCs w:val="24"/>
          <w:rtl/>
        </w:rPr>
        <w:t>שהכל</w:t>
      </w:r>
      <w:proofErr w:type="spellEnd"/>
      <w:r w:rsidR="007605EA">
        <w:rPr>
          <w:rFonts w:asciiTheme="minorBidi" w:hAnsiTheme="minorBidi" w:cs="Arial" w:hint="cs"/>
          <w:b/>
          <w:bCs/>
          <w:sz w:val="24"/>
          <w:szCs w:val="24"/>
          <w:rtl/>
        </w:rPr>
        <w:t xml:space="preserve"> </w:t>
      </w:r>
      <w:proofErr w:type="spellStart"/>
      <w:r w:rsidR="007605EA">
        <w:rPr>
          <w:rFonts w:asciiTheme="minorBidi" w:hAnsiTheme="minorBidi" w:cs="Arial" w:hint="cs"/>
          <w:b/>
          <w:bCs/>
          <w:sz w:val="24"/>
          <w:szCs w:val="24"/>
          <w:rtl/>
        </w:rPr>
        <w:t>פייק</w:t>
      </w:r>
      <w:proofErr w:type="spellEnd"/>
      <w:r w:rsidR="007605EA">
        <w:rPr>
          <w:rFonts w:asciiTheme="minorBidi" w:hAnsiTheme="minorBidi" w:cs="Arial" w:hint="cs"/>
          <w:b/>
          <w:bCs/>
          <w:sz w:val="24"/>
          <w:szCs w:val="24"/>
          <w:rtl/>
        </w:rPr>
        <w:t xml:space="preserve">. </w:t>
      </w:r>
    </w:p>
    <w:p w14:paraId="0D80C641" w14:textId="24AE8DF2" w:rsidR="00651641" w:rsidRDefault="007605EA" w:rsidP="003E6B02">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כשם </w:t>
      </w:r>
      <w:r w:rsidR="003E6B02">
        <w:rPr>
          <w:rFonts w:asciiTheme="minorBidi" w:hAnsiTheme="minorBidi" w:cs="Arial" w:hint="cs"/>
          <w:b/>
          <w:bCs/>
          <w:sz w:val="24"/>
          <w:szCs w:val="24"/>
          <w:rtl/>
        </w:rPr>
        <w:t>שלא נכון</w:t>
      </w:r>
      <w:r>
        <w:rPr>
          <w:rFonts w:asciiTheme="minorBidi" w:hAnsiTheme="minorBidi" w:cs="Arial" w:hint="cs"/>
          <w:b/>
          <w:bCs/>
          <w:sz w:val="24"/>
          <w:szCs w:val="24"/>
          <w:rtl/>
        </w:rPr>
        <w:t xml:space="preserve"> שכל הדבקה שואבת את כל המידע, כך גם מי שאומר </w:t>
      </w:r>
      <w:r w:rsidR="003E6B02">
        <w:rPr>
          <w:rFonts w:asciiTheme="minorBidi" w:hAnsiTheme="minorBidi" w:cs="Arial" w:hint="cs"/>
          <w:b/>
          <w:bCs/>
          <w:sz w:val="24"/>
          <w:szCs w:val="24"/>
          <w:rtl/>
        </w:rPr>
        <w:t xml:space="preserve">באופן </w:t>
      </w:r>
      <w:r>
        <w:rPr>
          <w:rFonts w:asciiTheme="minorBidi" w:hAnsiTheme="minorBidi" w:cs="Arial" w:hint="cs"/>
          <w:b/>
          <w:bCs/>
          <w:sz w:val="24"/>
          <w:szCs w:val="24"/>
          <w:rtl/>
        </w:rPr>
        <w:t>גורף שלמשטרה אין פג</w:t>
      </w:r>
      <w:r w:rsidR="003E6B02">
        <w:rPr>
          <w:rFonts w:asciiTheme="minorBidi" w:hAnsiTheme="minorBidi" w:cs="Arial" w:hint="cs"/>
          <w:b/>
          <w:bCs/>
          <w:sz w:val="24"/>
          <w:szCs w:val="24"/>
          <w:rtl/>
        </w:rPr>
        <w:t>א</w:t>
      </w:r>
      <w:r>
        <w:rPr>
          <w:rFonts w:asciiTheme="minorBidi" w:hAnsiTheme="minorBidi" w:cs="Arial" w:hint="cs"/>
          <w:b/>
          <w:bCs/>
          <w:sz w:val="24"/>
          <w:szCs w:val="24"/>
          <w:rtl/>
        </w:rPr>
        <w:t>סוס, עושה עוול לאירוע. עלינו לנפות את השיח הפופוליסטי מכל הכיוונים</w:t>
      </w:r>
      <w:r w:rsidR="003E6B02">
        <w:rPr>
          <w:rFonts w:asciiTheme="minorBidi" w:hAnsiTheme="minorBidi" w:cs="Arial" w:hint="cs"/>
          <w:b/>
          <w:bCs/>
          <w:sz w:val="24"/>
          <w:szCs w:val="24"/>
          <w:rtl/>
        </w:rPr>
        <w:t>"</w:t>
      </w:r>
      <w:r>
        <w:rPr>
          <w:rFonts w:asciiTheme="minorBidi" w:hAnsiTheme="minorBidi" w:cs="Arial" w:hint="cs"/>
          <w:b/>
          <w:bCs/>
          <w:sz w:val="24"/>
          <w:szCs w:val="24"/>
          <w:rtl/>
        </w:rPr>
        <w:t xml:space="preserve">. </w:t>
      </w:r>
    </w:p>
    <w:p w14:paraId="4669681C" w14:textId="77777777" w:rsidR="007605EA" w:rsidRDefault="007605EA" w:rsidP="007605EA">
      <w:pPr>
        <w:bidi/>
        <w:spacing w:after="0" w:line="360" w:lineRule="auto"/>
        <w:rPr>
          <w:rFonts w:asciiTheme="minorBidi" w:hAnsiTheme="minorBidi" w:cs="Arial"/>
          <w:b/>
          <w:bCs/>
          <w:sz w:val="24"/>
          <w:szCs w:val="24"/>
          <w:rtl/>
        </w:rPr>
      </w:pPr>
    </w:p>
    <w:p w14:paraId="1E1D4C21" w14:textId="74D29B02" w:rsidR="003F3F8C" w:rsidRDefault="003F3F8C" w:rsidP="003F3F8C">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ח"כ </w:t>
      </w:r>
      <w:proofErr w:type="spellStart"/>
      <w:r>
        <w:rPr>
          <w:rFonts w:asciiTheme="minorBidi" w:hAnsiTheme="minorBidi" w:cs="Arial" w:hint="cs"/>
          <w:b/>
          <w:bCs/>
          <w:sz w:val="24"/>
          <w:szCs w:val="24"/>
          <w:rtl/>
        </w:rPr>
        <w:t>סגלוביץ</w:t>
      </w:r>
      <w:proofErr w:type="spellEnd"/>
      <w:r>
        <w:rPr>
          <w:rFonts w:asciiTheme="minorBidi" w:hAnsiTheme="minorBidi" w:cs="Arial" w:hint="cs"/>
          <w:b/>
          <w:bCs/>
          <w:sz w:val="24"/>
          <w:szCs w:val="24"/>
          <w:rtl/>
        </w:rPr>
        <w:t>': "אנחנו לא צריכים לרצות ח"כ שבא עם ונדטה. יש כרגע בדיקה של מבקר המדינה, אל תיתן לזה יד כיו"ר ועדת החוקה, פני ח"כ סעדה הם פנים של מי שבא לנקום.</w:t>
      </w:r>
    </w:p>
    <w:p w14:paraId="36C33546" w14:textId="37D155BA" w:rsidR="00651641" w:rsidRPr="00AC3282" w:rsidRDefault="00651641" w:rsidP="003F3F8C">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למה להקדים את בדיקת המבקר? </w:t>
      </w:r>
      <w:r w:rsidR="003F1C2C">
        <w:rPr>
          <w:rFonts w:asciiTheme="minorBidi" w:hAnsiTheme="minorBidi" w:cs="Arial" w:hint="cs"/>
          <w:b/>
          <w:bCs/>
          <w:sz w:val="24"/>
          <w:szCs w:val="24"/>
          <w:rtl/>
        </w:rPr>
        <w:t>אתם לא מבינים איך עובד מבקר המדינה. הוא חוקר ובודק דברים גם במערכות המסווגות</w:t>
      </w:r>
      <w:r w:rsidR="003F3F8C">
        <w:rPr>
          <w:rFonts w:asciiTheme="minorBidi" w:hAnsiTheme="minorBidi" w:cs="Arial" w:hint="cs"/>
          <w:b/>
          <w:bCs/>
          <w:sz w:val="24"/>
          <w:szCs w:val="24"/>
          <w:rtl/>
        </w:rPr>
        <w:t>"</w:t>
      </w:r>
      <w:r w:rsidR="003F1C2C">
        <w:rPr>
          <w:rFonts w:asciiTheme="minorBidi" w:hAnsiTheme="minorBidi" w:cs="Arial" w:hint="cs"/>
          <w:b/>
          <w:bCs/>
          <w:sz w:val="24"/>
          <w:szCs w:val="24"/>
          <w:rtl/>
        </w:rPr>
        <w:t xml:space="preserve">. </w:t>
      </w:r>
    </w:p>
    <w:p w14:paraId="606C7958" w14:textId="77777777" w:rsidR="00AC3282" w:rsidRDefault="00AC3282" w:rsidP="00AC3282">
      <w:pPr>
        <w:bidi/>
        <w:spacing w:after="0" w:line="360" w:lineRule="auto"/>
        <w:rPr>
          <w:rFonts w:asciiTheme="minorBidi" w:hAnsiTheme="minorBidi" w:cs="Arial"/>
          <w:sz w:val="24"/>
          <w:szCs w:val="24"/>
          <w:rtl/>
        </w:rPr>
      </w:pPr>
    </w:p>
    <w:p w14:paraId="4B69E66A" w14:textId="77777777" w:rsidR="003E6B02" w:rsidRDefault="005E543B" w:rsidP="003E6B02">
      <w:pPr>
        <w:bidi/>
        <w:spacing w:after="0" w:line="360" w:lineRule="auto"/>
        <w:rPr>
          <w:rFonts w:asciiTheme="minorBidi" w:hAnsiTheme="minorBidi" w:cs="Arial"/>
          <w:b/>
          <w:bCs/>
          <w:sz w:val="24"/>
          <w:szCs w:val="24"/>
          <w:rtl/>
        </w:rPr>
      </w:pPr>
      <w:r w:rsidRPr="002B4475">
        <w:rPr>
          <w:rFonts w:asciiTheme="minorBidi" w:hAnsiTheme="minorBidi" w:cs="Arial" w:hint="cs"/>
          <w:b/>
          <w:bCs/>
          <w:sz w:val="24"/>
          <w:szCs w:val="24"/>
          <w:rtl/>
        </w:rPr>
        <w:t xml:space="preserve">ד"ר חיים </w:t>
      </w:r>
      <w:proofErr w:type="spellStart"/>
      <w:r w:rsidRPr="002B4475">
        <w:rPr>
          <w:rFonts w:asciiTheme="minorBidi" w:hAnsiTheme="minorBidi" w:cs="Arial" w:hint="cs"/>
          <w:b/>
          <w:bCs/>
          <w:sz w:val="24"/>
          <w:szCs w:val="24"/>
          <w:rtl/>
        </w:rPr>
        <w:t>ויסמונסקי</w:t>
      </w:r>
      <w:proofErr w:type="spellEnd"/>
      <w:r w:rsidR="003E6B02">
        <w:rPr>
          <w:rFonts w:asciiTheme="minorBidi" w:hAnsiTheme="minorBidi" w:cs="Arial" w:hint="cs"/>
          <w:b/>
          <w:bCs/>
          <w:sz w:val="24"/>
          <w:szCs w:val="24"/>
          <w:rtl/>
        </w:rPr>
        <w:t>, ראש מחלקת הסייבר ב</w:t>
      </w:r>
      <w:r w:rsidR="002B4475" w:rsidRPr="002B4475">
        <w:rPr>
          <w:rFonts w:asciiTheme="minorBidi" w:hAnsiTheme="minorBidi" w:cs="Arial" w:hint="cs"/>
          <w:b/>
          <w:bCs/>
          <w:sz w:val="24"/>
          <w:szCs w:val="24"/>
          <w:rtl/>
        </w:rPr>
        <w:t>משרד המשפטים</w:t>
      </w:r>
      <w:r w:rsidRPr="002B4475">
        <w:rPr>
          <w:rFonts w:asciiTheme="minorBidi" w:hAnsiTheme="minorBidi" w:cs="Arial" w:hint="cs"/>
          <w:b/>
          <w:bCs/>
          <w:sz w:val="24"/>
          <w:szCs w:val="24"/>
          <w:rtl/>
        </w:rPr>
        <w:t xml:space="preserve">: </w:t>
      </w:r>
      <w:r w:rsidR="007605EA">
        <w:rPr>
          <w:rFonts w:asciiTheme="minorBidi" w:hAnsiTheme="minorBidi" w:cs="Arial" w:hint="cs"/>
          <w:b/>
          <w:bCs/>
          <w:sz w:val="24"/>
          <w:szCs w:val="24"/>
          <w:rtl/>
        </w:rPr>
        <w:t xml:space="preserve">"ח"כ סעדה חזר ואמר </w:t>
      </w:r>
      <w:r w:rsidR="003E6B02">
        <w:rPr>
          <w:rFonts w:asciiTheme="minorBidi" w:hAnsiTheme="minorBidi" w:cs="Arial" w:hint="cs"/>
          <w:b/>
          <w:bCs/>
          <w:sz w:val="24"/>
          <w:szCs w:val="24"/>
          <w:rtl/>
        </w:rPr>
        <w:t>שמנעו חקירה פלילית בנושא ואי אפשר להשאיר את דבריו כך</w:t>
      </w:r>
      <w:r w:rsidR="007605EA">
        <w:rPr>
          <w:rFonts w:asciiTheme="minorBidi" w:hAnsiTheme="minorBidi" w:cs="Arial" w:hint="cs"/>
          <w:b/>
          <w:bCs/>
          <w:sz w:val="24"/>
          <w:szCs w:val="24"/>
          <w:rtl/>
        </w:rPr>
        <w:t>. הייתי בדיונים בכל הישיבות הרלבנטיות</w:t>
      </w:r>
      <w:r w:rsidR="003E6B02">
        <w:rPr>
          <w:rFonts w:asciiTheme="minorBidi" w:hAnsiTheme="minorBidi" w:cs="Arial" w:hint="cs"/>
          <w:b/>
          <w:bCs/>
          <w:sz w:val="24"/>
          <w:szCs w:val="24"/>
          <w:rtl/>
        </w:rPr>
        <w:t xml:space="preserve"> בפרקליטות עם מנהלת מח"ש וח"כ סעדה לא היה. אני מצהיר בשם ה</w:t>
      </w:r>
      <w:r w:rsidR="007605EA">
        <w:rPr>
          <w:rFonts w:asciiTheme="minorBidi" w:hAnsiTheme="minorBidi" w:cs="Arial" w:hint="cs"/>
          <w:b/>
          <w:bCs/>
          <w:sz w:val="24"/>
          <w:szCs w:val="24"/>
          <w:rtl/>
        </w:rPr>
        <w:t>פרקליטות שממונה על מח</w:t>
      </w:r>
      <w:r w:rsidR="003E6B02">
        <w:rPr>
          <w:rFonts w:asciiTheme="minorBidi" w:hAnsiTheme="minorBidi" w:cs="Arial" w:hint="cs"/>
          <w:b/>
          <w:bCs/>
          <w:sz w:val="24"/>
          <w:szCs w:val="24"/>
          <w:rtl/>
        </w:rPr>
        <w:t>"</w:t>
      </w:r>
      <w:r w:rsidR="007605EA">
        <w:rPr>
          <w:rFonts w:asciiTheme="minorBidi" w:hAnsiTheme="minorBidi" w:cs="Arial" w:hint="cs"/>
          <w:b/>
          <w:bCs/>
          <w:sz w:val="24"/>
          <w:szCs w:val="24"/>
          <w:rtl/>
        </w:rPr>
        <w:t xml:space="preserve">ש שלא הייתה </w:t>
      </w:r>
      <w:r w:rsidR="003E6B02">
        <w:rPr>
          <w:rFonts w:asciiTheme="minorBidi" w:hAnsiTheme="minorBidi" w:cs="Arial" w:hint="cs"/>
          <w:b/>
          <w:bCs/>
          <w:sz w:val="24"/>
          <w:szCs w:val="24"/>
          <w:rtl/>
        </w:rPr>
        <w:t xml:space="preserve">שום </w:t>
      </w:r>
      <w:r w:rsidR="007605EA">
        <w:rPr>
          <w:rFonts w:asciiTheme="minorBidi" w:hAnsiTheme="minorBidi" w:cs="Arial" w:hint="cs"/>
          <w:b/>
          <w:bCs/>
          <w:sz w:val="24"/>
          <w:szCs w:val="24"/>
          <w:rtl/>
        </w:rPr>
        <w:t xml:space="preserve">מניעה, </w:t>
      </w:r>
      <w:r w:rsidR="003E6B02">
        <w:rPr>
          <w:rFonts w:asciiTheme="minorBidi" w:hAnsiTheme="minorBidi" w:cs="Arial" w:hint="cs"/>
          <w:b/>
          <w:bCs/>
          <w:sz w:val="24"/>
          <w:szCs w:val="24"/>
          <w:rtl/>
        </w:rPr>
        <w:t>וגם עכשיו אם תתקבל תלונה עם מידע- יבדקו אותו. אני לא מקבל את הטענה הכביכול עוב</w:t>
      </w:r>
      <w:r w:rsidR="007605EA">
        <w:rPr>
          <w:rFonts w:asciiTheme="minorBidi" w:hAnsiTheme="minorBidi" w:cs="Arial" w:hint="cs"/>
          <w:b/>
          <w:bCs/>
          <w:sz w:val="24"/>
          <w:szCs w:val="24"/>
          <w:rtl/>
        </w:rPr>
        <w:t xml:space="preserve">דתית שהיא שגויה שהכלי </w:t>
      </w:r>
      <w:r w:rsidR="003E6B02">
        <w:rPr>
          <w:rFonts w:asciiTheme="minorBidi" w:hAnsiTheme="minorBidi" w:cs="Arial" w:hint="cs"/>
          <w:b/>
          <w:bCs/>
          <w:sz w:val="24"/>
          <w:szCs w:val="24"/>
          <w:rtl/>
        </w:rPr>
        <w:t xml:space="preserve">הזה שואב </w:t>
      </w:r>
      <w:proofErr w:type="spellStart"/>
      <w:r w:rsidR="003E6B02">
        <w:rPr>
          <w:rFonts w:asciiTheme="minorBidi" w:hAnsiTheme="minorBidi" w:cs="Arial" w:hint="cs"/>
          <w:b/>
          <w:bCs/>
          <w:sz w:val="24"/>
          <w:szCs w:val="24"/>
          <w:rtl/>
        </w:rPr>
        <w:t>הכל</w:t>
      </w:r>
      <w:proofErr w:type="spellEnd"/>
      <w:r w:rsidR="003E6B02">
        <w:rPr>
          <w:rFonts w:asciiTheme="minorBidi" w:hAnsiTheme="minorBidi" w:cs="Arial" w:hint="cs"/>
          <w:b/>
          <w:bCs/>
          <w:sz w:val="24"/>
          <w:szCs w:val="24"/>
          <w:rtl/>
        </w:rPr>
        <w:t xml:space="preserve"> אוטומטי</w:t>
      </w:r>
      <w:r w:rsidR="007605EA">
        <w:rPr>
          <w:rFonts w:asciiTheme="minorBidi" w:hAnsiTheme="minorBidi" w:cs="Arial" w:hint="cs"/>
          <w:b/>
          <w:bCs/>
          <w:sz w:val="24"/>
          <w:szCs w:val="24"/>
          <w:rtl/>
        </w:rPr>
        <w:t>ת. החשיפה של ה</w:t>
      </w:r>
      <w:r w:rsidR="003E6B02">
        <w:rPr>
          <w:rFonts w:asciiTheme="minorBidi" w:hAnsiTheme="minorBidi" w:cs="Arial" w:hint="cs"/>
          <w:b/>
          <w:bCs/>
          <w:sz w:val="24"/>
          <w:szCs w:val="24"/>
          <w:rtl/>
        </w:rPr>
        <w:t>תיק האחרון ב</w:t>
      </w:r>
      <w:r w:rsidR="007605EA">
        <w:rPr>
          <w:rFonts w:asciiTheme="minorBidi" w:hAnsiTheme="minorBidi" w:cs="Arial" w:hint="cs"/>
          <w:b/>
          <w:bCs/>
          <w:sz w:val="24"/>
          <w:szCs w:val="24"/>
          <w:rtl/>
        </w:rPr>
        <w:t xml:space="preserve">תקשורת זו החלטתה שיפוטית שדוחה בקשה לגילוי ראיה בתיק </w:t>
      </w:r>
      <w:r w:rsidR="003E6B02">
        <w:rPr>
          <w:rFonts w:asciiTheme="minorBidi" w:hAnsiTheme="minorBidi" w:cs="Arial" w:hint="cs"/>
          <w:b/>
          <w:bCs/>
          <w:sz w:val="24"/>
          <w:szCs w:val="24"/>
          <w:rtl/>
        </w:rPr>
        <w:t>של לפני כמעט חודשיים, של נאשם במעצר כמעט שנה</w:t>
      </w:r>
      <w:r w:rsidR="007605EA">
        <w:rPr>
          <w:rFonts w:asciiTheme="minorBidi" w:hAnsiTheme="minorBidi" w:cs="Arial" w:hint="cs"/>
          <w:b/>
          <w:bCs/>
          <w:sz w:val="24"/>
          <w:szCs w:val="24"/>
          <w:rtl/>
        </w:rPr>
        <w:t xml:space="preserve">. החשיפה באותו תיק היא חלק מה-1086, וכל החשיפות של כל התיקים, כל </w:t>
      </w:r>
      <w:proofErr w:type="spellStart"/>
      <w:r w:rsidR="007605EA">
        <w:rPr>
          <w:rFonts w:asciiTheme="minorBidi" w:hAnsiTheme="minorBidi" w:cs="Arial" w:hint="cs"/>
          <w:b/>
          <w:bCs/>
          <w:sz w:val="24"/>
          <w:szCs w:val="24"/>
          <w:rtl/>
        </w:rPr>
        <w:t>הבומים</w:t>
      </w:r>
      <w:proofErr w:type="spellEnd"/>
      <w:r w:rsidR="007605EA">
        <w:rPr>
          <w:rFonts w:asciiTheme="minorBidi" w:hAnsiTheme="minorBidi" w:cs="Arial" w:hint="cs"/>
          <w:b/>
          <w:bCs/>
          <w:sz w:val="24"/>
          <w:szCs w:val="24"/>
          <w:rtl/>
        </w:rPr>
        <w:t xml:space="preserve"> הגדולים, זה חשיפות שלנו, אחרי בדיקות שאנחנו עושים מול המשטרה, וזה חוטא לאמת</w:t>
      </w:r>
      <w:r w:rsidR="003E6B02">
        <w:rPr>
          <w:rFonts w:asciiTheme="minorBidi" w:hAnsiTheme="minorBidi" w:cs="Arial" w:hint="cs"/>
          <w:b/>
          <w:bCs/>
          <w:sz w:val="24"/>
          <w:szCs w:val="24"/>
          <w:rtl/>
        </w:rPr>
        <w:t>, כאשר</w:t>
      </w:r>
      <w:r w:rsidR="007605EA">
        <w:rPr>
          <w:rFonts w:asciiTheme="minorBidi" w:hAnsiTheme="minorBidi" w:cs="Arial" w:hint="cs"/>
          <w:b/>
          <w:bCs/>
          <w:sz w:val="24"/>
          <w:szCs w:val="24"/>
          <w:rtl/>
        </w:rPr>
        <w:t xml:space="preserve"> תהליך הבקרה שאנחנו עושים באירוע הוא לא תהליך סימפטי</w:t>
      </w:r>
      <w:r w:rsidR="003E6B02">
        <w:rPr>
          <w:rFonts w:asciiTheme="minorBidi" w:hAnsiTheme="minorBidi" w:cs="Arial" w:hint="cs"/>
          <w:b/>
          <w:bCs/>
          <w:sz w:val="24"/>
          <w:szCs w:val="24"/>
          <w:rtl/>
        </w:rPr>
        <w:t xml:space="preserve"> ונעים, אנחנו לא מסיבת חתולים שש</w:t>
      </w:r>
      <w:r w:rsidR="007605EA">
        <w:rPr>
          <w:rFonts w:asciiTheme="minorBidi" w:hAnsiTheme="minorBidi" w:cs="Arial" w:hint="cs"/>
          <w:b/>
          <w:bCs/>
          <w:sz w:val="24"/>
          <w:szCs w:val="24"/>
          <w:rtl/>
        </w:rPr>
        <w:t>ומרים על השמנ</w:t>
      </w:r>
      <w:r w:rsidR="003E6B02">
        <w:rPr>
          <w:rFonts w:asciiTheme="minorBidi" w:hAnsiTheme="minorBidi" w:cs="Arial" w:hint="cs"/>
          <w:b/>
          <w:bCs/>
          <w:sz w:val="24"/>
          <w:szCs w:val="24"/>
          <w:rtl/>
        </w:rPr>
        <w:t xml:space="preserve">ת, ואנחנו מאוד </w:t>
      </w:r>
      <w:r w:rsidR="007605EA">
        <w:rPr>
          <w:rFonts w:asciiTheme="minorBidi" w:hAnsiTheme="minorBidi" w:cs="Arial" w:hint="cs"/>
          <w:b/>
          <w:bCs/>
          <w:sz w:val="24"/>
          <w:szCs w:val="24"/>
          <w:rtl/>
        </w:rPr>
        <w:t>מחויבים</w:t>
      </w:r>
      <w:r w:rsidR="003E6B02">
        <w:rPr>
          <w:rFonts w:asciiTheme="minorBidi" w:hAnsiTheme="minorBidi" w:cs="Arial" w:hint="cs"/>
          <w:b/>
          <w:bCs/>
          <w:sz w:val="24"/>
          <w:szCs w:val="24"/>
          <w:rtl/>
        </w:rPr>
        <w:t xml:space="preserve">, </w:t>
      </w:r>
      <w:r w:rsidR="007605EA">
        <w:rPr>
          <w:rFonts w:asciiTheme="minorBidi" w:hAnsiTheme="minorBidi" w:cs="Arial" w:hint="cs"/>
          <w:b/>
          <w:bCs/>
          <w:sz w:val="24"/>
          <w:szCs w:val="24"/>
          <w:rtl/>
        </w:rPr>
        <w:t xml:space="preserve">אם נגלה שימוש במידע עודף </w:t>
      </w:r>
      <w:r w:rsidR="007605EA">
        <w:rPr>
          <w:rFonts w:asciiTheme="minorBidi" w:hAnsiTheme="minorBidi" w:cs="Arial" w:hint="cs"/>
          <w:b/>
          <w:bCs/>
          <w:sz w:val="24"/>
          <w:szCs w:val="24"/>
          <w:rtl/>
        </w:rPr>
        <w:lastRenderedPageBreak/>
        <w:t>לחקירות, אם יש מחשבה שהפר</w:t>
      </w:r>
      <w:r w:rsidR="003E6B02">
        <w:rPr>
          <w:rFonts w:asciiTheme="minorBidi" w:hAnsiTheme="minorBidi" w:cs="Arial" w:hint="cs"/>
          <w:b/>
          <w:bCs/>
          <w:sz w:val="24"/>
          <w:szCs w:val="24"/>
          <w:rtl/>
        </w:rPr>
        <w:t>קליטות לא רוצה לגלות דבר כזה אני ד</w:t>
      </w:r>
      <w:r w:rsidR="007605EA">
        <w:rPr>
          <w:rFonts w:asciiTheme="minorBidi" w:hAnsiTheme="minorBidi" w:cs="Arial" w:hint="cs"/>
          <w:b/>
          <w:bCs/>
          <w:sz w:val="24"/>
          <w:szCs w:val="24"/>
          <w:rtl/>
        </w:rPr>
        <w:t>וחה זאת מכל וכול ואני עושה את הבדיקות כפרקליט מחוז גם היום</w:t>
      </w:r>
      <w:r w:rsidR="003E6B02">
        <w:rPr>
          <w:rFonts w:asciiTheme="minorBidi" w:hAnsiTheme="minorBidi" w:cs="Arial" w:hint="cs"/>
          <w:b/>
          <w:bCs/>
          <w:sz w:val="24"/>
          <w:szCs w:val="24"/>
          <w:rtl/>
        </w:rPr>
        <w:t>, הבדיקות נמשכות</w:t>
      </w:r>
      <w:r w:rsidR="007605EA">
        <w:rPr>
          <w:rFonts w:asciiTheme="minorBidi" w:hAnsiTheme="minorBidi" w:cs="Arial" w:hint="cs"/>
          <w:b/>
          <w:bCs/>
          <w:sz w:val="24"/>
          <w:szCs w:val="24"/>
          <w:rtl/>
        </w:rPr>
        <w:t>. אם נגלה שנעשה שימוש במידע עודף ועל בסיסו חקרו, ננקוט צעדים, לא נחכה לסנגוריה ובוודאי לא לבימ"ש.</w:t>
      </w:r>
      <w:r w:rsidR="003E6B02">
        <w:rPr>
          <w:rFonts w:asciiTheme="minorBidi" w:hAnsiTheme="minorBidi" w:cs="Arial" w:hint="cs"/>
          <w:b/>
          <w:bCs/>
          <w:sz w:val="24"/>
          <w:szCs w:val="24"/>
          <w:rtl/>
        </w:rPr>
        <w:t xml:space="preserve"> אנחנו מחויבים לכך עמוקות.</w:t>
      </w:r>
      <w:r w:rsidR="007605EA">
        <w:rPr>
          <w:rFonts w:asciiTheme="minorBidi" w:hAnsiTheme="minorBidi" w:cs="Arial" w:hint="cs"/>
          <w:b/>
          <w:bCs/>
          <w:sz w:val="24"/>
          <w:szCs w:val="24"/>
          <w:rtl/>
        </w:rPr>
        <w:t xml:space="preserve"> </w:t>
      </w:r>
      <w:r w:rsidR="003E6B02">
        <w:rPr>
          <w:rFonts w:asciiTheme="minorBidi" w:hAnsiTheme="minorBidi" w:cs="Arial" w:hint="cs"/>
          <w:b/>
          <w:bCs/>
          <w:sz w:val="24"/>
          <w:szCs w:val="24"/>
          <w:rtl/>
        </w:rPr>
        <w:t>לדברי נבחרי ציבור יש משמעות ו</w:t>
      </w:r>
      <w:r w:rsidR="007605EA">
        <w:rPr>
          <w:rFonts w:asciiTheme="minorBidi" w:hAnsiTheme="minorBidi" w:cs="Arial" w:hint="cs"/>
          <w:b/>
          <w:bCs/>
          <w:sz w:val="24"/>
          <w:szCs w:val="24"/>
          <w:rtl/>
        </w:rPr>
        <w:t xml:space="preserve">הדברים עובדתית לא נכונים. </w:t>
      </w:r>
    </w:p>
    <w:p w14:paraId="7FC2F6DA" w14:textId="5BF46DC7" w:rsidR="00D234A6" w:rsidRDefault="00D234A6" w:rsidP="00025D62">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בכל התיקים והסוגיות, כשעולה טענה לפגם כלשהו בפעילות המשטרה, שהפעילו כוח או משהו אחר, </w:t>
      </w:r>
      <w:r w:rsidR="00025D62">
        <w:rPr>
          <w:rFonts w:asciiTheme="minorBidi" w:hAnsiTheme="minorBidi" w:cs="Arial" w:hint="cs"/>
          <w:b/>
          <w:bCs/>
          <w:sz w:val="24"/>
          <w:szCs w:val="24"/>
          <w:rtl/>
        </w:rPr>
        <w:t>מנגנון הבדיקה הוא ש</w:t>
      </w:r>
      <w:r>
        <w:rPr>
          <w:rFonts w:asciiTheme="minorBidi" w:hAnsiTheme="minorBidi" w:cs="Arial" w:hint="cs"/>
          <w:b/>
          <w:bCs/>
          <w:sz w:val="24"/>
          <w:szCs w:val="24"/>
          <w:rtl/>
        </w:rPr>
        <w:t xml:space="preserve">הפרקליט בוחן ומציגים בבימ"ש. החלק הזה שאתה מדבר עליו </w:t>
      </w:r>
      <w:r>
        <w:rPr>
          <w:rFonts w:asciiTheme="minorBidi" w:hAnsiTheme="minorBidi" w:cs="Arial"/>
          <w:b/>
          <w:bCs/>
          <w:sz w:val="24"/>
          <w:szCs w:val="24"/>
          <w:rtl/>
        </w:rPr>
        <w:t>–</w:t>
      </w:r>
      <w:r>
        <w:rPr>
          <w:rFonts w:asciiTheme="minorBidi" w:hAnsiTheme="minorBidi" w:cs="Arial" w:hint="cs"/>
          <w:b/>
          <w:bCs/>
          <w:sz w:val="24"/>
          <w:szCs w:val="24"/>
          <w:rtl/>
        </w:rPr>
        <w:t xml:space="preserve"> אין שונה בינו לבין כל אירוע אחר שבו מידע מודיעיני מופק בעבירה. מה שאתה אומר אין לו טעם מיוחד לפרשה הזו</w:t>
      </w:r>
      <w:r w:rsidR="00025D62">
        <w:rPr>
          <w:rFonts w:asciiTheme="minorBidi" w:hAnsiTheme="minorBidi" w:cs="Arial" w:hint="cs"/>
          <w:b/>
          <w:bCs/>
          <w:sz w:val="24"/>
          <w:szCs w:val="24"/>
          <w:rtl/>
        </w:rPr>
        <w:t>"</w:t>
      </w:r>
      <w:r>
        <w:rPr>
          <w:rFonts w:asciiTheme="minorBidi" w:hAnsiTheme="minorBidi" w:cs="Arial" w:hint="cs"/>
          <w:b/>
          <w:bCs/>
          <w:sz w:val="24"/>
          <w:szCs w:val="24"/>
          <w:rtl/>
        </w:rPr>
        <w:t xml:space="preserve">. </w:t>
      </w:r>
    </w:p>
    <w:p w14:paraId="5BA4119B" w14:textId="77777777" w:rsidR="007605EA" w:rsidRDefault="007605EA" w:rsidP="007605EA">
      <w:pPr>
        <w:bidi/>
        <w:spacing w:after="0" w:line="360" w:lineRule="auto"/>
        <w:rPr>
          <w:rFonts w:asciiTheme="minorBidi" w:hAnsiTheme="minorBidi" w:cs="Arial"/>
          <w:b/>
          <w:bCs/>
          <w:sz w:val="24"/>
          <w:szCs w:val="24"/>
          <w:rtl/>
        </w:rPr>
      </w:pPr>
    </w:p>
    <w:p w14:paraId="4620C29C" w14:textId="08400C5F" w:rsidR="005E543B" w:rsidRDefault="007605EA" w:rsidP="00025D62">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היו"ר ח"כ רוטמן:</w:t>
      </w:r>
      <w:r w:rsidR="00D234A6">
        <w:rPr>
          <w:rFonts w:asciiTheme="minorBidi" w:hAnsiTheme="minorBidi" w:cs="Arial" w:hint="cs"/>
          <w:b/>
          <w:bCs/>
          <w:sz w:val="24"/>
          <w:szCs w:val="24"/>
          <w:rtl/>
        </w:rPr>
        <w:t xml:space="preserve"> </w:t>
      </w:r>
      <w:r w:rsidR="00025D62">
        <w:rPr>
          <w:rFonts w:asciiTheme="minorBidi" w:hAnsiTheme="minorBidi" w:cs="Arial" w:hint="cs"/>
          <w:b/>
          <w:bCs/>
          <w:sz w:val="24"/>
          <w:szCs w:val="24"/>
          <w:rtl/>
        </w:rPr>
        <w:t>"</w:t>
      </w:r>
      <w:r w:rsidR="00D234A6">
        <w:rPr>
          <w:rFonts w:asciiTheme="minorBidi" w:hAnsiTheme="minorBidi" w:cs="Arial" w:hint="cs"/>
          <w:b/>
          <w:bCs/>
          <w:sz w:val="24"/>
          <w:szCs w:val="24"/>
          <w:rtl/>
        </w:rPr>
        <w:t>על שתי הנקודות הראש</w:t>
      </w:r>
      <w:r>
        <w:rPr>
          <w:rFonts w:asciiTheme="minorBidi" w:hAnsiTheme="minorBidi" w:cs="Arial" w:hint="cs"/>
          <w:b/>
          <w:bCs/>
          <w:sz w:val="24"/>
          <w:szCs w:val="24"/>
          <w:rtl/>
        </w:rPr>
        <w:t>ונות אנחנו מסכימים</w:t>
      </w:r>
      <w:r w:rsidR="003E6B02">
        <w:rPr>
          <w:rFonts w:asciiTheme="minorBidi" w:hAnsiTheme="minorBidi" w:cs="Arial" w:hint="cs"/>
          <w:b/>
          <w:bCs/>
          <w:sz w:val="24"/>
          <w:szCs w:val="24"/>
          <w:rtl/>
        </w:rPr>
        <w:t xml:space="preserve">. בנקודה השלישית </w:t>
      </w:r>
      <w:r>
        <w:rPr>
          <w:rFonts w:asciiTheme="minorBidi" w:hAnsiTheme="minorBidi" w:cs="Arial" w:hint="cs"/>
          <w:b/>
          <w:bCs/>
          <w:sz w:val="24"/>
          <w:szCs w:val="24"/>
          <w:rtl/>
        </w:rPr>
        <w:t>אני מניח שאם תגלה משהו תהפוך את</w:t>
      </w:r>
      <w:r w:rsidR="00D234A6">
        <w:rPr>
          <w:rFonts w:asciiTheme="minorBidi" w:hAnsiTheme="minorBidi" w:cs="Arial" w:hint="cs"/>
          <w:b/>
          <w:bCs/>
          <w:sz w:val="24"/>
          <w:szCs w:val="24"/>
          <w:rtl/>
        </w:rPr>
        <w:t xml:space="preserve"> כל השולח</w:t>
      </w:r>
      <w:r w:rsidR="003E6B02">
        <w:rPr>
          <w:rFonts w:asciiTheme="minorBidi" w:hAnsiTheme="minorBidi" w:cs="Arial" w:hint="cs"/>
          <w:b/>
          <w:bCs/>
          <w:sz w:val="24"/>
          <w:szCs w:val="24"/>
          <w:rtl/>
        </w:rPr>
        <w:t xml:space="preserve">נות </w:t>
      </w:r>
      <w:r>
        <w:rPr>
          <w:rFonts w:asciiTheme="minorBidi" w:hAnsiTheme="minorBidi" w:cs="Arial" w:hint="cs"/>
          <w:b/>
          <w:bCs/>
          <w:sz w:val="24"/>
          <w:szCs w:val="24"/>
          <w:rtl/>
        </w:rPr>
        <w:t>בפרקליטות</w:t>
      </w:r>
      <w:r w:rsidR="00025D62">
        <w:rPr>
          <w:rFonts w:asciiTheme="minorBidi" w:hAnsiTheme="minorBidi" w:cs="Arial" w:hint="cs"/>
          <w:b/>
          <w:bCs/>
          <w:sz w:val="24"/>
          <w:szCs w:val="24"/>
          <w:rtl/>
        </w:rPr>
        <w:t xml:space="preserve"> ותטפל במלוא החומרה</w:t>
      </w:r>
      <w:r>
        <w:rPr>
          <w:rFonts w:asciiTheme="minorBidi" w:hAnsiTheme="minorBidi" w:cs="Arial" w:hint="cs"/>
          <w:b/>
          <w:bCs/>
          <w:sz w:val="24"/>
          <w:szCs w:val="24"/>
          <w:rtl/>
        </w:rPr>
        <w:t xml:space="preserve">, </w:t>
      </w:r>
      <w:r w:rsidR="003E6B02">
        <w:rPr>
          <w:rFonts w:asciiTheme="minorBidi" w:hAnsiTheme="minorBidi" w:cs="Arial" w:hint="cs"/>
          <w:b/>
          <w:bCs/>
          <w:sz w:val="24"/>
          <w:szCs w:val="24"/>
          <w:rtl/>
        </w:rPr>
        <w:t>ו</w:t>
      </w:r>
      <w:r>
        <w:rPr>
          <w:rFonts w:asciiTheme="minorBidi" w:hAnsiTheme="minorBidi" w:cs="Arial" w:hint="cs"/>
          <w:b/>
          <w:bCs/>
          <w:sz w:val="24"/>
          <w:szCs w:val="24"/>
          <w:rtl/>
        </w:rPr>
        <w:t xml:space="preserve">עדיין גם אם אתה עם 100% רצון טוב, אני לא מוכן לקבל ציבורית שמערכת בודקת את עצמה. </w:t>
      </w:r>
      <w:r w:rsidR="00D234A6">
        <w:rPr>
          <w:rFonts w:asciiTheme="minorBidi" w:hAnsiTheme="minorBidi" w:cs="Arial" w:hint="cs"/>
          <w:b/>
          <w:bCs/>
          <w:sz w:val="24"/>
          <w:szCs w:val="24"/>
          <w:rtl/>
        </w:rPr>
        <w:t>נדרשת פעולה משולבת של המשטרה בימ"ש והפרקליטות ולכן, הם חלק מהבעיה</w:t>
      </w:r>
      <w:r w:rsidR="00025D62">
        <w:rPr>
          <w:rFonts w:asciiTheme="minorBidi" w:hAnsiTheme="minorBidi" w:cs="Arial" w:hint="cs"/>
          <w:b/>
          <w:bCs/>
          <w:sz w:val="24"/>
          <w:szCs w:val="24"/>
          <w:rtl/>
        </w:rPr>
        <w:t>"</w:t>
      </w:r>
      <w:r w:rsidR="00D234A6">
        <w:rPr>
          <w:rFonts w:asciiTheme="minorBidi" w:hAnsiTheme="minorBidi" w:cs="Arial" w:hint="cs"/>
          <w:b/>
          <w:bCs/>
          <w:sz w:val="24"/>
          <w:szCs w:val="24"/>
          <w:rtl/>
        </w:rPr>
        <w:t xml:space="preserve">.  </w:t>
      </w:r>
    </w:p>
    <w:p w14:paraId="147D8085" w14:textId="77777777" w:rsidR="00D234A6" w:rsidRDefault="00D234A6" w:rsidP="00D234A6">
      <w:pPr>
        <w:bidi/>
        <w:spacing w:after="0" w:line="360" w:lineRule="auto"/>
        <w:rPr>
          <w:rFonts w:asciiTheme="minorBidi" w:hAnsiTheme="minorBidi" w:cs="Arial"/>
          <w:b/>
          <w:bCs/>
          <w:sz w:val="24"/>
          <w:szCs w:val="24"/>
          <w:rtl/>
        </w:rPr>
      </w:pPr>
    </w:p>
    <w:p w14:paraId="2DB82B29" w14:textId="73B649B7" w:rsidR="00D234A6" w:rsidRDefault="00D234A6" w:rsidP="00E06C5F">
      <w:pPr>
        <w:bidi/>
        <w:spacing w:after="0" w:line="360" w:lineRule="auto"/>
        <w:rPr>
          <w:rFonts w:asciiTheme="minorBidi" w:hAnsiTheme="minorBidi" w:cs="Arial"/>
          <w:sz w:val="24"/>
          <w:szCs w:val="24"/>
          <w:rtl/>
        </w:rPr>
      </w:pPr>
      <w:r>
        <w:rPr>
          <w:rFonts w:asciiTheme="minorBidi" w:hAnsiTheme="minorBidi" w:cs="Arial" w:hint="cs"/>
          <w:b/>
          <w:bCs/>
          <w:sz w:val="24"/>
          <w:szCs w:val="24"/>
          <w:rtl/>
        </w:rPr>
        <w:t xml:space="preserve">יועמ"ש המשטרה תנ"צ אלעזר כהנא: </w:t>
      </w:r>
      <w:r w:rsidR="00025D62" w:rsidRPr="00025D62">
        <w:rPr>
          <w:rFonts w:asciiTheme="minorBidi" w:hAnsiTheme="minorBidi" w:cs="Arial" w:hint="cs"/>
          <w:sz w:val="24"/>
          <w:szCs w:val="24"/>
          <w:rtl/>
        </w:rPr>
        <w:t>"</w:t>
      </w:r>
      <w:r w:rsidR="00E06C5F">
        <w:rPr>
          <w:rFonts w:asciiTheme="minorBidi" w:hAnsiTheme="minorBidi" w:cs="Arial" w:hint="cs"/>
          <w:sz w:val="24"/>
          <w:szCs w:val="24"/>
          <w:rtl/>
        </w:rPr>
        <w:t>המשטרה בשום שלב לא התנגדה לבדיקה</w:t>
      </w:r>
      <w:r w:rsidR="00E06C5F" w:rsidRPr="00025D62">
        <w:rPr>
          <w:rFonts w:asciiTheme="minorBidi" w:hAnsiTheme="minorBidi" w:cs="Arial" w:hint="cs"/>
          <w:sz w:val="24"/>
          <w:szCs w:val="24"/>
          <w:rtl/>
        </w:rPr>
        <w:t xml:space="preserve"> </w:t>
      </w:r>
      <w:r w:rsidRPr="00025D62">
        <w:rPr>
          <w:rFonts w:asciiTheme="minorBidi" w:hAnsiTheme="minorBidi" w:cs="Arial" w:hint="cs"/>
          <w:sz w:val="24"/>
          <w:szCs w:val="24"/>
          <w:rtl/>
        </w:rPr>
        <w:t>אנ</w:t>
      </w:r>
      <w:r w:rsidR="00025D62">
        <w:rPr>
          <w:rFonts w:asciiTheme="minorBidi" w:hAnsiTheme="minorBidi" w:cs="Arial" w:hint="cs"/>
          <w:sz w:val="24"/>
          <w:szCs w:val="24"/>
          <w:rtl/>
        </w:rPr>
        <w:t>י</w:t>
      </w:r>
      <w:r w:rsidRPr="00025D62">
        <w:rPr>
          <w:rFonts w:asciiTheme="minorBidi" w:hAnsiTheme="minorBidi" w:cs="Arial" w:hint="cs"/>
          <w:sz w:val="24"/>
          <w:szCs w:val="24"/>
          <w:rtl/>
        </w:rPr>
        <w:t xml:space="preserve"> אישית הייתי שעות בצוות מררי להסביר מה עשתה המשטרה. ישבו בצוות</w:t>
      </w:r>
      <w:r w:rsidR="00E06C5F">
        <w:rPr>
          <w:rFonts w:asciiTheme="minorBidi" w:hAnsiTheme="minorBidi" w:cs="Arial" w:hint="cs"/>
          <w:sz w:val="24"/>
          <w:szCs w:val="24"/>
          <w:rtl/>
        </w:rPr>
        <w:t xml:space="preserve"> שני ראשי אגפים לשעבר שלא חייבים שום דבר למערכת ולא עשו הנחות לאף אחד- </w:t>
      </w:r>
      <w:r w:rsidRPr="00025D62">
        <w:rPr>
          <w:rFonts w:asciiTheme="minorBidi" w:hAnsiTheme="minorBidi" w:cs="Arial" w:hint="cs"/>
          <w:sz w:val="24"/>
          <w:szCs w:val="24"/>
          <w:rtl/>
        </w:rPr>
        <w:t>ראש אגף טכנולוגיות בשב"כ וראש אגף חקירות בשב</w:t>
      </w:r>
      <w:r w:rsidR="00025D62">
        <w:rPr>
          <w:rFonts w:asciiTheme="minorBidi" w:hAnsiTheme="minorBidi" w:cs="Arial" w:hint="cs"/>
          <w:sz w:val="24"/>
          <w:szCs w:val="24"/>
          <w:rtl/>
        </w:rPr>
        <w:t>"</w:t>
      </w:r>
      <w:r w:rsidRPr="00025D62">
        <w:rPr>
          <w:rFonts w:asciiTheme="minorBidi" w:hAnsiTheme="minorBidi" w:cs="Arial" w:hint="cs"/>
          <w:sz w:val="24"/>
          <w:szCs w:val="24"/>
          <w:rtl/>
        </w:rPr>
        <w:t xml:space="preserve">כ אז </w:t>
      </w:r>
      <w:r w:rsidR="00025D62">
        <w:rPr>
          <w:rFonts w:asciiTheme="minorBidi" w:hAnsiTheme="minorBidi" w:cs="Arial" w:hint="cs"/>
          <w:sz w:val="24"/>
          <w:szCs w:val="24"/>
          <w:rtl/>
        </w:rPr>
        <w:t>צ</w:t>
      </w:r>
      <w:r w:rsidRPr="00025D62">
        <w:rPr>
          <w:rFonts w:asciiTheme="minorBidi" w:hAnsiTheme="minorBidi" w:cs="Arial" w:hint="cs"/>
          <w:sz w:val="24"/>
          <w:szCs w:val="24"/>
          <w:rtl/>
        </w:rPr>
        <w:t xml:space="preserve">ריך לזכור גם את זה כשמדברים על בדיקה. </w:t>
      </w:r>
      <w:r w:rsidR="00E06C5F">
        <w:rPr>
          <w:rFonts w:asciiTheme="minorBidi" w:hAnsiTheme="minorBidi" w:cs="Arial" w:hint="cs"/>
          <w:sz w:val="24"/>
          <w:szCs w:val="24"/>
          <w:rtl/>
        </w:rPr>
        <w:t xml:space="preserve">הארגון לקח אחריות ומתקן מה שצריך. </w:t>
      </w:r>
    </w:p>
    <w:p w14:paraId="0929ED7D" w14:textId="27B138C0" w:rsidR="00143F09" w:rsidRDefault="00143F09" w:rsidP="00C8584B">
      <w:pPr>
        <w:bidi/>
        <w:spacing w:after="0" w:line="360" w:lineRule="auto"/>
        <w:rPr>
          <w:rFonts w:asciiTheme="minorBidi" w:hAnsiTheme="minorBidi" w:cs="Arial"/>
          <w:sz w:val="24"/>
          <w:szCs w:val="24"/>
          <w:rtl/>
        </w:rPr>
      </w:pPr>
      <w:r w:rsidRPr="00025D62">
        <w:rPr>
          <w:rFonts w:asciiTheme="minorBidi" w:hAnsiTheme="minorBidi" w:cs="Arial" w:hint="cs"/>
          <w:sz w:val="24"/>
          <w:szCs w:val="24"/>
          <w:rtl/>
        </w:rPr>
        <w:t>15 שנה המשטרה לא התקדמה ב</w:t>
      </w:r>
      <w:r w:rsidR="00E06C5F">
        <w:rPr>
          <w:rFonts w:asciiTheme="minorBidi" w:hAnsiTheme="minorBidi" w:cs="Arial" w:hint="cs"/>
          <w:sz w:val="24"/>
          <w:szCs w:val="24"/>
          <w:rtl/>
        </w:rPr>
        <w:t>סמכויות בציר הטכנולוגי</w:t>
      </w:r>
      <w:r w:rsidRPr="00025D62">
        <w:rPr>
          <w:rFonts w:asciiTheme="minorBidi" w:hAnsiTheme="minorBidi" w:cs="Arial" w:hint="cs"/>
          <w:sz w:val="24"/>
          <w:szCs w:val="24"/>
          <w:rtl/>
        </w:rPr>
        <w:t xml:space="preserve"> מאז חוק נתוני תקשורת, ולא שלא ביקשנו</w:t>
      </w:r>
      <w:r w:rsidR="00E06C5F">
        <w:rPr>
          <w:rFonts w:asciiTheme="minorBidi" w:hAnsiTheme="minorBidi" w:cs="Arial" w:hint="cs"/>
          <w:sz w:val="24"/>
          <w:szCs w:val="24"/>
          <w:rtl/>
        </w:rPr>
        <w:t xml:space="preserve"> או ניסינו</w:t>
      </w:r>
      <w:r w:rsidRPr="00025D62">
        <w:rPr>
          <w:rFonts w:asciiTheme="minorBidi" w:hAnsiTheme="minorBidi" w:cs="Arial" w:hint="cs"/>
          <w:sz w:val="24"/>
          <w:szCs w:val="24"/>
          <w:rtl/>
        </w:rPr>
        <w:t xml:space="preserve">. ב-2011 סיימנו את העבודה על הצ"ח הזו. </w:t>
      </w:r>
      <w:r w:rsidR="00E06C5F">
        <w:rPr>
          <w:rFonts w:asciiTheme="minorBidi" w:hAnsiTheme="minorBidi" w:cs="Arial" w:hint="cs"/>
          <w:sz w:val="24"/>
          <w:szCs w:val="24"/>
          <w:rtl/>
        </w:rPr>
        <w:t>ב-201</w:t>
      </w:r>
      <w:r w:rsidR="00C8584B">
        <w:rPr>
          <w:rFonts w:asciiTheme="minorBidi" w:hAnsiTheme="minorBidi" w:cs="Arial" w:hint="cs"/>
          <w:sz w:val="24"/>
          <w:szCs w:val="24"/>
          <w:rtl/>
        </w:rPr>
        <w:t>4 היא פורסמה בכחול ומחכה לחקיקה"</w:t>
      </w:r>
      <w:r w:rsidRPr="00025D62">
        <w:rPr>
          <w:rFonts w:asciiTheme="minorBidi" w:hAnsiTheme="minorBidi" w:cs="Arial" w:hint="cs"/>
          <w:sz w:val="24"/>
          <w:szCs w:val="24"/>
          <w:rtl/>
        </w:rPr>
        <w:t>.</w:t>
      </w:r>
    </w:p>
    <w:p w14:paraId="6DDF8A82" w14:textId="77777777" w:rsidR="00E06C5F" w:rsidRPr="00025D62" w:rsidRDefault="00E06C5F" w:rsidP="00E06C5F">
      <w:pPr>
        <w:bidi/>
        <w:spacing w:after="0" w:line="360" w:lineRule="auto"/>
        <w:rPr>
          <w:rFonts w:asciiTheme="minorBidi" w:hAnsiTheme="minorBidi" w:cs="Arial"/>
          <w:sz w:val="24"/>
          <w:szCs w:val="24"/>
          <w:rtl/>
        </w:rPr>
      </w:pPr>
    </w:p>
    <w:p w14:paraId="47E5A640" w14:textId="3F61A71C" w:rsidR="00143F09" w:rsidRDefault="00143F09" w:rsidP="00C8584B">
      <w:pPr>
        <w:bidi/>
        <w:spacing w:after="0" w:line="360" w:lineRule="auto"/>
        <w:rPr>
          <w:rFonts w:asciiTheme="minorBidi" w:hAnsiTheme="minorBidi" w:cs="Arial"/>
          <w:b/>
          <w:bCs/>
          <w:sz w:val="24"/>
          <w:szCs w:val="24"/>
          <w:rtl/>
        </w:rPr>
      </w:pPr>
      <w:r w:rsidRPr="00BB0D6E">
        <w:rPr>
          <w:rFonts w:asciiTheme="minorBidi" w:hAnsiTheme="minorBidi" w:cs="Arial" w:hint="cs"/>
          <w:b/>
          <w:bCs/>
          <w:sz w:val="24"/>
          <w:szCs w:val="24"/>
          <w:rtl/>
        </w:rPr>
        <w:t>היו"ר ח"כ רוטמן:</w:t>
      </w:r>
      <w:r w:rsidR="00C8584B">
        <w:rPr>
          <w:rFonts w:asciiTheme="minorBidi" w:hAnsiTheme="minorBidi" w:cs="Arial" w:hint="cs"/>
          <w:b/>
          <w:bCs/>
          <w:sz w:val="24"/>
          <w:szCs w:val="24"/>
          <w:rtl/>
        </w:rPr>
        <w:t xml:space="preserve"> </w:t>
      </w:r>
      <w:r w:rsidR="00C8584B" w:rsidRPr="00C8584B">
        <w:rPr>
          <w:rFonts w:asciiTheme="minorBidi" w:hAnsiTheme="minorBidi" w:cs="Arial" w:hint="cs"/>
          <w:b/>
          <w:bCs/>
          <w:sz w:val="24"/>
          <w:szCs w:val="24"/>
          <w:rtl/>
        </w:rPr>
        <w:t>"</w:t>
      </w:r>
      <w:r w:rsidR="00C8584B">
        <w:rPr>
          <w:rFonts w:asciiTheme="minorBidi" w:hAnsiTheme="minorBidi" w:cs="Arial" w:hint="cs"/>
          <w:b/>
          <w:bCs/>
          <w:sz w:val="24"/>
          <w:szCs w:val="24"/>
          <w:rtl/>
        </w:rPr>
        <w:t>האמירה היא ש</w:t>
      </w:r>
      <w:r w:rsidRPr="00C8584B">
        <w:rPr>
          <w:rFonts w:asciiTheme="minorBidi" w:hAnsiTheme="minorBidi" w:cs="Arial" w:hint="cs"/>
          <w:b/>
          <w:bCs/>
          <w:sz w:val="24"/>
          <w:szCs w:val="24"/>
          <w:rtl/>
        </w:rPr>
        <w:t>אם הייתם מקבלים את הסמכויות ב-2014 לא הייתה בעיה, ובגלל שלא נתנו לכם את הסמכויות עשיתם פעולה בטעות? אני מצהיר שאם יביאו הצ"ח נדון בה. השאלה איך במהלך העבודה בכל התקופה הזו במשטרה אף אחד לא מרים דגל. איך הייעוץ המשפטי המלווה תהליכי רכש לא בודק שהמערכת מתאימה לסמכויות בחוק. הנהלים הפנימיים, שלא עושים שימוש במידע עודף מניח שנכתבו ע"י מישהו, ז"א שמישהו יודע שיש מידע עודף. אלו השאלות הקשות</w:t>
      </w:r>
      <w:r w:rsidR="00C8584B">
        <w:rPr>
          <w:rFonts w:asciiTheme="minorBidi" w:hAnsiTheme="minorBidi" w:cs="Arial" w:hint="cs"/>
          <w:b/>
          <w:bCs/>
          <w:sz w:val="24"/>
          <w:szCs w:val="24"/>
          <w:rtl/>
        </w:rPr>
        <w:t xml:space="preserve">". </w:t>
      </w:r>
    </w:p>
    <w:p w14:paraId="6AA23DA5" w14:textId="77777777" w:rsidR="00C8584B" w:rsidRDefault="00C8584B" w:rsidP="00C8584B">
      <w:pPr>
        <w:bidi/>
        <w:spacing w:after="0" w:line="360" w:lineRule="auto"/>
        <w:rPr>
          <w:rFonts w:asciiTheme="minorBidi" w:hAnsiTheme="minorBidi" w:cs="Arial"/>
          <w:b/>
          <w:bCs/>
          <w:sz w:val="24"/>
          <w:szCs w:val="24"/>
          <w:rtl/>
        </w:rPr>
      </w:pPr>
    </w:p>
    <w:p w14:paraId="6D23DA73" w14:textId="1BA3B6B5" w:rsidR="00C8584B" w:rsidRPr="00025D62" w:rsidRDefault="00C8584B" w:rsidP="00C8584B">
      <w:pPr>
        <w:bidi/>
        <w:spacing w:after="0" w:line="360" w:lineRule="auto"/>
        <w:rPr>
          <w:rFonts w:asciiTheme="minorBidi" w:hAnsiTheme="minorBidi" w:cs="Arial"/>
          <w:sz w:val="24"/>
          <w:szCs w:val="24"/>
          <w:rtl/>
        </w:rPr>
      </w:pPr>
      <w:r>
        <w:rPr>
          <w:rFonts w:asciiTheme="minorBidi" w:hAnsiTheme="minorBidi" w:cs="Arial" w:hint="cs"/>
          <w:b/>
          <w:bCs/>
          <w:sz w:val="24"/>
          <w:szCs w:val="24"/>
          <w:rtl/>
        </w:rPr>
        <w:t xml:space="preserve">עו"ד גבריאלה </w:t>
      </w:r>
      <w:proofErr w:type="spellStart"/>
      <w:r>
        <w:rPr>
          <w:rFonts w:asciiTheme="minorBidi" w:hAnsiTheme="minorBidi" w:cs="Arial" w:hint="cs"/>
          <w:b/>
          <w:bCs/>
          <w:sz w:val="24"/>
          <w:szCs w:val="24"/>
          <w:rtl/>
        </w:rPr>
        <w:t>פיסמן</w:t>
      </w:r>
      <w:proofErr w:type="spellEnd"/>
      <w:r>
        <w:rPr>
          <w:rFonts w:asciiTheme="minorBidi" w:hAnsiTheme="minorBidi" w:cs="Arial" w:hint="cs"/>
          <w:b/>
          <w:bCs/>
          <w:sz w:val="24"/>
          <w:szCs w:val="24"/>
          <w:rtl/>
        </w:rPr>
        <w:t xml:space="preserve">, ראש אשכול סמכויות שלטוניות, משרד המשפטים: "אתה קולע למסקנות הוועדה שקבעו בין היתר שגידור נוהלי אינו מספק". </w:t>
      </w:r>
    </w:p>
    <w:p w14:paraId="44B0ACD0" w14:textId="77777777" w:rsidR="00143F09" w:rsidRDefault="00143F09" w:rsidP="00143F09">
      <w:pPr>
        <w:bidi/>
        <w:spacing w:after="0" w:line="360" w:lineRule="auto"/>
        <w:rPr>
          <w:rFonts w:asciiTheme="minorBidi" w:hAnsiTheme="minorBidi" w:cs="Arial"/>
          <w:b/>
          <w:bCs/>
          <w:sz w:val="24"/>
          <w:szCs w:val="24"/>
          <w:rtl/>
        </w:rPr>
      </w:pPr>
    </w:p>
    <w:p w14:paraId="48E275A3" w14:textId="0D37A4DE" w:rsidR="00143F09" w:rsidRDefault="00C8584B" w:rsidP="00C8584B">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lastRenderedPageBreak/>
        <w:t xml:space="preserve">ח"כ </w:t>
      </w:r>
      <w:proofErr w:type="spellStart"/>
      <w:r>
        <w:rPr>
          <w:rFonts w:asciiTheme="minorBidi" w:hAnsiTheme="minorBidi" w:cs="Arial" w:hint="cs"/>
          <w:b/>
          <w:bCs/>
          <w:sz w:val="24"/>
          <w:szCs w:val="24"/>
          <w:rtl/>
        </w:rPr>
        <w:t>סגלוביץ</w:t>
      </w:r>
      <w:proofErr w:type="spellEnd"/>
      <w:r>
        <w:rPr>
          <w:rFonts w:asciiTheme="minorBidi" w:hAnsiTheme="minorBidi" w:cs="Arial" w:hint="cs"/>
          <w:b/>
          <w:bCs/>
          <w:sz w:val="24"/>
          <w:szCs w:val="24"/>
          <w:rtl/>
        </w:rPr>
        <w:t>'</w:t>
      </w:r>
      <w:r w:rsidR="00143F09">
        <w:rPr>
          <w:rFonts w:asciiTheme="minorBidi" w:hAnsiTheme="minorBidi" w:cs="Arial" w:hint="cs"/>
          <w:b/>
          <w:bCs/>
          <w:sz w:val="24"/>
          <w:szCs w:val="24"/>
          <w:rtl/>
        </w:rPr>
        <w:t xml:space="preserve">: </w:t>
      </w:r>
      <w:r>
        <w:rPr>
          <w:rFonts w:asciiTheme="minorBidi" w:hAnsiTheme="minorBidi" w:cs="Arial" w:hint="cs"/>
          <w:b/>
          <w:bCs/>
          <w:sz w:val="24"/>
          <w:szCs w:val="24"/>
          <w:rtl/>
        </w:rPr>
        <w:t>"חוק החיפוש, כולל הרבה ד</w:t>
      </w:r>
      <w:r w:rsidR="00143F09">
        <w:rPr>
          <w:rFonts w:asciiTheme="minorBidi" w:hAnsiTheme="minorBidi" w:cs="Arial" w:hint="cs"/>
          <w:b/>
          <w:bCs/>
          <w:sz w:val="24"/>
          <w:szCs w:val="24"/>
          <w:rtl/>
        </w:rPr>
        <w:t>ברים שנכון להסדירם, ויש פה משהו מאוד עמוק. 15 שנה ועדת החוקה לא עוסקת בעניין הזה ברצינות, לא ממלאת את חובתה</w:t>
      </w:r>
      <w:r>
        <w:rPr>
          <w:rFonts w:asciiTheme="minorBidi" w:hAnsiTheme="minorBidi" w:cs="Arial" w:hint="cs"/>
          <w:b/>
          <w:bCs/>
          <w:sz w:val="24"/>
          <w:szCs w:val="24"/>
          <w:rtl/>
        </w:rPr>
        <w:t>"</w:t>
      </w:r>
      <w:r w:rsidR="00143F09">
        <w:rPr>
          <w:rFonts w:asciiTheme="minorBidi" w:hAnsiTheme="minorBidi" w:cs="Arial" w:hint="cs"/>
          <w:b/>
          <w:bCs/>
          <w:sz w:val="24"/>
          <w:szCs w:val="24"/>
          <w:rtl/>
        </w:rPr>
        <w:t xml:space="preserve">. </w:t>
      </w:r>
    </w:p>
    <w:p w14:paraId="6EDB53F8" w14:textId="77777777" w:rsidR="00BF17F6" w:rsidRDefault="00BF17F6" w:rsidP="00BF17F6">
      <w:pPr>
        <w:bidi/>
        <w:spacing w:after="0" w:line="360" w:lineRule="auto"/>
        <w:rPr>
          <w:rFonts w:asciiTheme="minorBidi" w:hAnsiTheme="minorBidi" w:cs="Arial"/>
          <w:b/>
          <w:bCs/>
          <w:sz w:val="24"/>
          <w:szCs w:val="24"/>
          <w:rtl/>
        </w:rPr>
      </w:pPr>
    </w:p>
    <w:p w14:paraId="51B2AFA4" w14:textId="65896DC3" w:rsidR="00BF17F6" w:rsidRDefault="00C8584B" w:rsidP="00083C04">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תנ"צ כהנא</w:t>
      </w:r>
      <w:r w:rsidR="00BF17F6">
        <w:rPr>
          <w:rFonts w:asciiTheme="minorBidi" w:hAnsiTheme="minorBidi" w:cs="Arial" w:hint="cs"/>
          <w:b/>
          <w:bCs/>
          <w:sz w:val="24"/>
          <w:szCs w:val="24"/>
          <w:rtl/>
        </w:rPr>
        <w:t xml:space="preserve">: </w:t>
      </w:r>
      <w:r>
        <w:rPr>
          <w:rFonts w:asciiTheme="minorBidi" w:hAnsiTheme="minorBidi" w:cs="Arial" w:hint="cs"/>
          <w:b/>
          <w:bCs/>
          <w:sz w:val="24"/>
          <w:szCs w:val="24"/>
          <w:rtl/>
        </w:rPr>
        <w:t>"</w:t>
      </w:r>
      <w:r w:rsidR="00BF17F6">
        <w:rPr>
          <w:rFonts w:asciiTheme="minorBidi" w:hAnsiTheme="minorBidi" w:cs="Arial" w:hint="cs"/>
          <w:b/>
          <w:bCs/>
          <w:sz w:val="24"/>
          <w:szCs w:val="24"/>
          <w:rtl/>
        </w:rPr>
        <w:t>חלק מהתקלות ש</w:t>
      </w:r>
      <w:r>
        <w:rPr>
          <w:rFonts w:asciiTheme="minorBidi" w:hAnsiTheme="minorBidi" w:cs="Arial" w:hint="cs"/>
          <w:b/>
          <w:bCs/>
          <w:sz w:val="24"/>
          <w:szCs w:val="24"/>
          <w:rtl/>
        </w:rPr>
        <w:t>הוצגו בדוח צוות מררי הוא הנושא הזה של תהליכ</w:t>
      </w:r>
      <w:r w:rsidR="00BF17F6">
        <w:rPr>
          <w:rFonts w:asciiTheme="minorBidi" w:hAnsiTheme="minorBidi" w:cs="Arial" w:hint="cs"/>
          <w:b/>
          <w:bCs/>
          <w:sz w:val="24"/>
          <w:szCs w:val="24"/>
          <w:rtl/>
        </w:rPr>
        <w:t>י עבודה שלא היו מ</w:t>
      </w:r>
      <w:r>
        <w:rPr>
          <w:rFonts w:asciiTheme="minorBidi" w:hAnsiTheme="minorBidi" w:cs="Arial" w:hint="cs"/>
          <w:b/>
          <w:bCs/>
          <w:sz w:val="24"/>
          <w:szCs w:val="24"/>
          <w:rtl/>
        </w:rPr>
        <w:t>ספיק סדורים</w:t>
      </w:r>
      <w:r w:rsidR="00BF17F6">
        <w:rPr>
          <w:rFonts w:asciiTheme="minorBidi" w:hAnsiTheme="minorBidi" w:cs="Arial" w:hint="cs"/>
          <w:b/>
          <w:bCs/>
          <w:sz w:val="24"/>
          <w:szCs w:val="24"/>
          <w:rtl/>
        </w:rPr>
        <w:t xml:space="preserve">. חלק מהתקלות </w:t>
      </w:r>
      <w:r>
        <w:rPr>
          <w:rFonts w:asciiTheme="minorBidi" w:hAnsiTheme="minorBidi" w:cs="Arial" w:hint="cs"/>
          <w:b/>
          <w:bCs/>
          <w:sz w:val="24"/>
          <w:szCs w:val="24"/>
          <w:rtl/>
        </w:rPr>
        <w:t>ש</w:t>
      </w:r>
      <w:r w:rsidR="00BF17F6">
        <w:rPr>
          <w:rFonts w:asciiTheme="minorBidi" w:hAnsiTheme="minorBidi" w:cs="Arial" w:hint="cs"/>
          <w:b/>
          <w:bCs/>
          <w:sz w:val="24"/>
          <w:szCs w:val="24"/>
          <w:rtl/>
        </w:rPr>
        <w:t>הכרנו בהן ומסכימים שהיינו צריכים להיות יותר מדויקים- בציר הר</w:t>
      </w:r>
      <w:r>
        <w:rPr>
          <w:rFonts w:asciiTheme="minorBidi" w:hAnsiTheme="minorBidi" w:cs="Arial" w:hint="cs"/>
          <w:b/>
          <w:bCs/>
          <w:sz w:val="24"/>
          <w:szCs w:val="24"/>
          <w:rtl/>
        </w:rPr>
        <w:t>כ</w:t>
      </w:r>
      <w:r w:rsidR="00BF17F6">
        <w:rPr>
          <w:rFonts w:asciiTheme="minorBidi" w:hAnsiTheme="minorBidi" w:cs="Arial" w:hint="cs"/>
          <w:b/>
          <w:bCs/>
          <w:sz w:val="24"/>
          <w:szCs w:val="24"/>
          <w:rtl/>
        </w:rPr>
        <w:t xml:space="preserve">ש, </w:t>
      </w:r>
      <w:r>
        <w:rPr>
          <w:rFonts w:asciiTheme="minorBidi" w:hAnsiTheme="minorBidi" w:cs="Arial" w:hint="cs"/>
          <w:b/>
          <w:bCs/>
          <w:sz w:val="24"/>
          <w:szCs w:val="24"/>
          <w:rtl/>
        </w:rPr>
        <w:t xml:space="preserve">בציר המתודולוגי ובציר המשפטי. </w:t>
      </w:r>
      <w:r w:rsidR="00083C04">
        <w:rPr>
          <w:rFonts w:asciiTheme="minorBidi" w:hAnsiTheme="minorBidi" w:cs="Arial" w:hint="cs"/>
          <w:b/>
          <w:bCs/>
          <w:sz w:val="24"/>
          <w:szCs w:val="24"/>
          <w:rtl/>
        </w:rPr>
        <w:t>עוד אין לי את האנשים, אבל ברמה</w:t>
      </w:r>
      <w:r w:rsidR="00BF17F6">
        <w:rPr>
          <w:rFonts w:asciiTheme="minorBidi" w:hAnsiTheme="minorBidi" w:cs="Arial" w:hint="cs"/>
          <w:b/>
          <w:bCs/>
          <w:sz w:val="24"/>
          <w:szCs w:val="24"/>
          <w:rtl/>
        </w:rPr>
        <w:t xml:space="preserve"> של לל</w:t>
      </w:r>
      <w:r w:rsidR="00083C04">
        <w:rPr>
          <w:rFonts w:asciiTheme="minorBidi" w:hAnsiTheme="minorBidi" w:cs="Arial" w:hint="cs"/>
          <w:b/>
          <w:bCs/>
          <w:sz w:val="24"/>
          <w:szCs w:val="24"/>
          <w:rtl/>
        </w:rPr>
        <w:t>כת לחברות שמייצרות מערכות ולראות</w:t>
      </w:r>
      <w:r w:rsidR="00BF17F6">
        <w:rPr>
          <w:rFonts w:asciiTheme="minorBidi" w:hAnsiTheme="minorBidi" w:cs="Arial" w:hint="cs"/>
          <w:b/>
          <w:bCs/>
          <w:sz w:val="24"/>
          <w:szCs w:val="24"/>
          <w:rtl/>
        </w:rPr>
        <w:t xml:space="preserve"> איך זה עובד</w:t>
      </w:r>
      <w:r w:rsidR="00083C04">
        <w:rPr>
          <w:rFonts w:asciiTheme="minorBidi" w:hAnsiTheme="minorBidi" w:cs="Arial" w:hint="cs"/>
          <w:b/>
          <w:bCs/>
          <w:sz w:val="24"/>
          <w:szCs w:val="24"/>
          <w:rtl/>
        </w:rPr>
        <w:t>,</w:t>
      </w:r>
      <w:r w:rsidR="00BF17F6">
        <w:rPr>
          <w:rFonts w:asciiTheme="minorBidi" w:hAnsiTheme="minorBidi" w:cs="Arial" w:hint="cs"/>
          <w:b/>
          <w:bCs/>
          <w:sz w:val="24"/>
          <w:szCs w:val="24"/>
          <w:rtl/>
        </w:rPr>
        <w:t xml:space="preserve"> הייעוץ המשפטי לא היה במקום הזה. הייעוץ המשפטי עב</w:t>
      </w:r>
      <w:r w:rsidR="00083C04">
        <w:rPr>
          <w:rFonts w:asciiTheme="minorBidi" w:hAnsiTheme="minorBidi" w:cs="Arial" w:hint="cs"/>
          <w:b/>
          <w:bCs/>
          <w:sz w:val="24"/>
          <w:szCs w:val="24"/>
          <w:rtl/>
        </w:rPr>
        <w:t>ד ברמת דיווח עדכון ושאלות משפטיות. היום ר</w:t>
      </w:r>
      <w:r w:rsidR="00BF17F6">
        <w:rPr>
          <w:rFonts w:asciiTheme="minorBidi" w:hAnsiTheme="minorBidi" w:cs="Arial" w:hint="cs"/>
          <w:b/>
          <w:bCs/>
          <w:sz w:val="24"/>
          <w:szCs w:val="24"/>
          <w:rtl/>
        </w:rPr>
        <w:t xml:space="preserve">מת המעורבות הנדרשת ממני היא אחרת לגמרי ואיערך לכך, למרות שהדברים כבר נעשים. השרשרת לא פעלה באופן מספיק מהודק. </w:t>
      </w:r>
      <w:r w:rsidR="00083C04">
        <w:rPr>
          <w:rFonts w:asciiTheme="minorBidi" w:hAnsiTheme="minorBidi" w:cs="Arial" w:hint="cs"/>
          <w:b/>
          <w:bCs/>
          <w:sz w:val="24"/>
          <w:szCs w:val="24"/>
          <w:rtl/>
        </w:rPr>
        <w:t>צורת העבודה ב</w:t>
      </w:r>
      <w:r w:rsidR="00BF17F6">
        <w:rPr>
          <w:rFonts w:asciiTheme="minorBidi" w:hAnsiTheme="minorBidi" w:cs="Arial" w:hint="cs"/>
          <w:b/>
          <w:bCs/>
          <w:sz w:val="24"/>
          <w:szCs w:val="24"/>
          <w:rtl/>
        </w:rPr>
        <w:t>משטרה הייתה כזו שהנחיות מסוג זה לאו דווקא הגיעו אליי.</w:t>
      </w:r>
      <w:r w:rsidR="00083C04">
        <w:rPr>
          <w:rFonts w:asciiTheme="minorBidi" w:hAnsiTheme="minorBidi" w:cs="Arial" w:hint="cs"/>
          <w:b/>
          <w:bCs/>
          <w:sz w:val="24"/>
          <w:szCs w:val="24"/>
          <w:rtl/>
        </w:rPr>
        <w:t xml:space="preserve"> הנוהל נכתב בחטיבת הסייבר".</w:t>
      </w:r>
      <w:r w:rsidR="00BF17F6">
        <w:rPr>
          <w:rFonts w:asciiTheme="minorBidi" w:hAnsiTheme="minorBidi" w:cs="Arial" w:hint="cs"/>
          <w:b/>
          <w:bCs/>
          <w:sz w:val="24"/>
          <w:szCs w:val="24"/>
          <w:rtl/>
        </w:rPr>
        <w:t xml:space="preserve"> </w:t>
      </w:r>
    </w:p>
    <w:p w14:paraId="50180204" w14:textId="77777777" w:rsidR="00B20155" w:rsidRDefault="00083C04" w:rsidP="00083C04">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מבחינת תפיסת העולם המתודולוגית- התפיסה שמערכת האזנת סתר בהג</w:t>
      </w:r>
      <w:r w:rsidR="00BF17F6">
        <w:rPr>
          <w:rFonts w:asciiTheme="minorBidi" w:hAnsiTheme="minorBidi" w:cs="Arial" w:hint="cs"/>
          <w:b/>
          <w:bCs/>
          <w:sz w:val="24"/>
          <w:szCs w:val="24"/>
          <w:rtl/>
        </w:rPr>
        <w:t>דרה קולטת מידע שהוא מ</w:t>
      </w:r>
      <w:r>
        <w:rPr>
          <w:rFonts w:asciiTheme="minorBidi" w:hAnsiTheme="minorBidi" w:cs="Arial" w:hint="cs"/>
          <w:b/>
          <w:bCs/>
          <w:sz w:val="24"/>
          <w:szCs w:val="24"/>
          <w:rtl/>
        </w:rPr>
        <w:t xml:space="preserve">חוץ להגדרות הצו מובנית בפסיקה. </w:t>
      </w:r>
      <w:r w:rsidR="00BF17F6">
        <w:rPr>
          <w:rFonts w:asciiTheme="minorBidi" w:hAnsiTheme="minorBidi" w:cs="Arial" w:hint="cs"/>
          <w:b/>
          <w:bCs/>
          <w:sz w:val="24"/>
          <w:szCs w:val="24"/>
          <w:rtl/>
        </w:rPr>
        <w:t>פסיק</w:t>
      </w:r>
      <w:r>
        <w:rPr>
          <w:rFonts w:asciiTheme="minorBidi" w:hAnsiTheme="minorBidi" w:cs="Arial" w:hint="cs"/>
          <w:b/>
          <w:bCs/>
          <w:sz w:val="24"/>
          <w:szCs w:val="24"/>
          <w:rtl/>
        </w:rPr>
        <w:t>ה ע</w:t>
      </w:r>
      <w:r w:rsidR="00BF17F6">
        <w:rPr>
          <w:rFonts w:asciiTheme="minorBidi" w:hAnsiTheme="minorBidi" w:cs="Arial" w:hint="cs"/>
          <w:b/>
          <w:bCs/>
          <w:sz w:val="24"/>
          <w:szCs w:val="24"/>
          <w:rtl/>
        </w:rPr>
        <w:t>נפה מתייחסת לכך שהמערכת קולטת מידע ש</w:t>
      </w:r>
      <w:r>
        <w:rPr>
          <w:rFonts w:asciiTheme="minorBidi" w:hAnsiTheme="minorBidi" w:cs="Arial" w:hint="cs"/>
          <w:b/>
          <w:bCs/>
          <w:sz w:val="24"/>
          <w:szCs w:val="24"/>
          <w:rtl/>
        </w:rPr>
        <w:t>א</w:t>
      </w:r>
      <w:r w:rsidR="00BF17F6">
        <w:rPr>
          <w:rFonts w:asciiTheme="minorBidi" w:hAnsiTheme="minorBidi" w:cs="Arial" w:hint="cs"/>
          <w:b/>
          <w:bCs/>
          <w:sz w:val="24"/>
          <w:szCs w:val="24"/>
          <w:rtl/>
        </w:rPr>
        <w:t>סור לקלוט א</w:t>
      </w:r>
      <w:r>
        <w:rPr>
          <w:rFonts w:asciiTheme="minorBidi" w:hAnsiTheme="minorBidi" w:cs="Arial" w:hint="cs"/>
          <w:b/>
          <w:bCs/>
          <w:sz w:val="24"/>
          <w:szCs w:val="24"/>
          <w:rtl/>
        </w:rPr>
        <w:t>ותו. היו שני</w:t>
      </w:r>
      <w:r w:rsidR="00BF17F6">
        <w:rPr>
          <w:rFonts w:asciiTheme="minorBidi" w:hAnsiTheme="minorBidi" w:cs="Arial" w:hint="cs"/>
          <w:b/>
          <w:bCs/>
          <w:sz w:val="24"/>
          <w:szCs w:val="24"/>
          <w:rtl/>
        </w:rPr>
        <w:t>ם ארוכות שצווי האזנת הסתר היו מנוסחים ע"י בימ"ש בצורה בעייתית מ</w:t>
      </w:r>
      <w:r>
        <w:rPr>
          <w:rFonts w:asciiTheme="minorBidi" w:hAnsiTheme="minorBidi" w:cs="Arial" w:hint="cs"/>
          <w:b/>
          <w:bCs/>
          <w:sz w:val="24"/>
          <w:szCs w:val="24"/>
          <w:rtl/>
        </w:rPr>
        <w:t>בחינת  החוק כדי לצמצם ואחרי שני</w:t>
      </w:r>
      <w:r w:rsidR="00BF17F6">
        <w:rPr>
          <w:rFonts w:asciiTheme="minorBidi" w:hAnsiTheme="minorBidi" w:cs="Arial" w:hint="cs"/>
          <w:b/>
          <w:bCs/>
          <w:sz w:val="24"/>
          <w:szCs w:val="24"/>
          <w:rtl/>
        </w:rPr>
        <w:t>ם של דו</w:t>
      </w:r>
      <w:r>
        <w:rPr>
          <w:rFonts w:asciiTheme="minorBidi" w:hAnsiTheme="minorBidi" w:cs="Arial" w:hint="cs"/>
          <w:b/>
          <w:bCs/>
          <w:sz w:val="24"/>
          <w:szCs w:val="24"/>
          <w:rtl/>
        </w:rPr>
        <w:t>-</w:t>
      </w:r>
      <w:r w:rsidR="00BF17F6">
        <w:rPr>
          <w:rFonts w:asciiTheme="minorBidi" w:hAnsiTheme="minorBidi" w:cs="Arial" w:hint="cs"/>
          <w:b/>
          <w:bCs/>
          <w:sz w:val="24"/>
          <w:szCs w:val="24"/>
          <w:rtl/>
        </w:rPr>
        <w:t xml:space="preserve">שיח הגענו למצב אחר. הרבה פעמים בימ"ש </w:t>
      </w:r>
      <w:r>
        <w:rPr>
          <w:rFonts w:asciiTheme="minorBidi" w:hAnsiTheme="minorBidi" w:cs="Arial" w:hint="cs"/>
          <w:b/>
          <w:bCs/>
          <w:sz w:val="24"/>
          <w:szCs w:val="24"/>
          <w:rtl/>
        </w:rPr>
        <w:t xml:space="preserve">בנוסח הצו קובע שלא </w:t>
      </w:r>
      <w:proofErr w:type="spellStart"/>
      <w:r>
        <w:rPr>
          <w:rFonts w:asciiTheme="minorBidi" w:hAnsiTheme="minorBidi" w:cs="Arial" w:hint="cs"/>
          <w:b/>
          <w:bCs/>
          <w:sz w:val="24"/>
          <w:szCs w:val="24"/>
          <w:rtl/>
        </w:rPr>
        <w:t>יואזנו</w:t>
      </w:r>
      <w:proofErr w:type="spellEnd"/>
      <w:r>
        <w:rPr>
          <w:rFonts w:asciiTheme="minorBidi" w:hAnsiTheme="minorBidi" w:cs="Arial" w:hint="cs"/>
          <w:b/>
          <w:bCs/>
          <w:sz w:val="24"/>
          <w:szCs w:val="24"/>
          <w:rtl/>
        </w:rPr>
        <w:t xml:space="preserve"> שיחות הנוגעות לצנעת הפרט</w:t>
      </w:r>
      <w:r w:rsidR="00BF17F6">
        <w:rPr>
          <w:rFonts w:asciiTheme="minorBidi" w:hAnsiTheme="minorBidi" w:cs="Arial" w:hint="cs"/>
          <w:b/>
          <w:bCs/>
          <w:sz w:val="24"/>
          <w:szCs w:val="24"/>
          <w:rtl/>
        </w:rPr>
        <w:t xml:space="preserve">. </w:t>
      </w:r>
      <w:r>
        <w:rPr>
          <w:rFonts w:asciiTheme="minorBidi" w:hAnsiTheme="minorBidi" w:cs="Arial" w:hint="cs"/>
          <w:b/>
          <w:bCs/>
          <w:sz w:val="24"/>
          <w:szCs w:val="24"/>
          <w:rtl/>
        </w:rPr>
        <w:t xml:space="preserve">הקו </w:t>
      </w:r>
      <w:proofErr w:type="spellStart"/>
      <w:r>
        <w:rPr>
          <w:rFonts w:asciiTheme="minorBidi" w:hAnsiTheme="minorBidi" w:cs="Arial" w:hint="cs"/>
          <w:b/>
          <w:bCs/>
          <w:sz w:val="24"/>
          <w:szCs w:val="24"/>
          <w:rtl/>
        </w:rPr>
        <w:t>מואזן</w:t>
      </w:r>
      <w:proofErr w:type="spellEnd"/>
      <w:r>
        <w:rPr>
          <w:rFonts w:asciiTheme="minorBidi" w:hAnsiTheme="minorBidi" w:cs="Arial" w:hint="cs"/>
          <w:b/>
          <w:bCs/>
          <w:sz w:val="24"/>
          <w:szCs w:val="24"/>
          <w:rtl/>
        </w:rPr>
        <w:t xml:space="preserve"> ברצף אז </w:t>
      </w:r>
      <w:r w:rsidR="00BF17F6">
        <w:rPr>
          <w:rFonts w:asciiTheme="minorBidi" w:hAnsiTheme="minorBidi" w:cs="Arial" w:hint="cs"/>
          <w:b/>
          <w:bCs/>
          <w:sz w:val="24"/>
          <w:szCs w:val="24"/>
          <w:rtl/>
        </w:rPr>
        <w:t>ודאי שא</w:t>
      </w:r>
      <w:r>
        <w:rPr>
          <w:rFonts w:asciiTheme="minorBidi" w:hAnsiTheme="minorBidi" w:cs="Arial" w:hint="cs"/>
          <w:b/>
          <w:bCs/>
          <w:sz w:val="24"/>
          <w:szCs w:val="24"/>
          <w:rtl/>
        </w:rPr>
        <w:t xml:space="preserve">ני מאזין והפרשנות היא אל תשתמש. </w:t>
      </w:r>
      <w:r w:rsidR="00BF17F6">
        <w:rPr>
          <w:rFonts w:asciiTheme="minorBidi" w:hAnsiTheme="minorBidi" w:cs="Arial" w:hint="cs"/>
          <w:b/>
          <w:bCs/>
          <w:sz w:val="24"/>
          <w:szCs w:val="24"/>
          <w:rtl/>
        </w:rPr>
        <w:t xml:space="preserve">אין האזנה בלייב למעט מקרים מאוד מאוד חריגים. </w:t>
      </w:r>
      <w:r w:rsidR="000508E9">
        <w:rPr>
          <w:rFonts w:asciiTheme="minorBidi" w:hAnsiTheme="minorBidi" w:cs="Arial" w:hint="cs"/>
          <w:b/>
          <w:bCs/>
          <w:sz w:val="24"/>
          <w:szCs w:val="24"/>
          <w:rtl/>
        </w:rPr>
        <w:t>תפ</w:t>
      </w:r>
      <w:r>
        <w:rPr>
          <w:rFonts w:asciiTheme="minorBidi" w:hAnsiTheme="minorBidi" w:cs="Arial" w:hint="cs"/>
          <w:b/>
          <w:bCs/>
          <w:sz w:val="24"/>
          <w:szCs w:val="24"/>
          <w:rtl/>
        </w:rPr>
        <w:t>יסת העולם במשטרה מאז ומעולם היא שאנחנו יוד</w:t>
      </w:r>
      <w:r w:rsidR="000508E9">
        <w:rPr>
          <w:rFonts w:asciiTheme="minorBidi" w:hAnsiTheme="minorBidi" w:cs="Arial" w:hint="cs"/>
          <w:b/>
          <w:bCs/>
          <w:sz w:val="24"/>
          <w:szCs w:val="24"/>
          <w:rtl/>
        </w:rPr>
        <w:t>עים שנקלוט חומרים שאנחנו לא צריכים לקלוט ונשים אותם בצד</w:t>
      </w:r>
      <w:r w:rsidR="00B20155">
        <w:rPr>
          <w:rFonts w:asciiTheme="minorBidi" w:hAnsiTheme="minorBidi" w:cs="Arial" w:hint="cs"/>
          <w:b/>
          <w:bCs/>
          <w:sz w:val="24"/>
          <w:szCs w:val="24"/>
          <w:rtl/>
        </w:rPr>
        <w:t xml:space="preserve">. </w:t>
      </w:r>
    </w:p>
    <w:p w14:paraId="7086F2B0" w14:textId="177FE696" w:rsidR="00BF17F6" w:rsidRDefault="00B20155" w:rsidP="00B20155">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יש לנו נהלים מאוד הדוקים איך להתמודד עם זה, לכן הציר המתודולוגי עבד טוב מאוד מבחינת הצווים</w:t>
      </w:r>
      <w:r w:rsidR="00083C04">
        <w:rPr>
          <w:rFonts w:asciiTheme="minorBidi" w:hAnsiTheme="minorBidi" w:cs="Arial" w:hint="cs"/>
          <w:b/>
          <w:bCs/>
          <w:sz w:val="24"/>
          <w:szCs w:val="24"/>
          <w:rtl/>
        </w:rPr>
        <w:t>"</w:t>
      </w:r>
      <w:r w:rsidR="000508E9">
        <w:rPr>
          <w:rFonts w:asciiTheme="minorBidi" w:hAnsiTheme="minorBidi" w:cs="Arial" w:hint="cs"/>
          <w:b/>
          <w:bCs/>
          <w:sz w:val="24"/>
          <w:szCs w:val="24"/>
          <w:rtl/>
        </w:rPr>
        <w:t xml:space="preserve">. </w:t>
      </w:r>
    </w:p>
    <w:p w14:paraId="37713499" w14:textId="77777777" w:rsidR="000508E9" w:rsidRDefault="000508E9" w:rsidP="000508E9">
      <w:pPr>
        <w:bidi/>
        <w:spacing w:after="0" w:line="360" w:lineRule="auto"/>
        <w:rPr>
          <w:rFonts w:asciiTheme="minorBidi" w:hAnsiTheme="minorBidi" w:cs="Arial"/>
          <w:b/>
          <w:bCs/>
          <w:sz w:val="24"/>
          <w:szCs w:val="24"/>
          <w:rtl/>
        </w:rPr>
      </w:pPr>
    </w:p>
    <w:p w14:paraId="0CFB99D1" w14:textId="3EF1BBB6" w:rsidR="000508E9" w:rsidRPr="00B20155" w:rsidRDefault="000508E9" w:rsidP="005363DD">
      <w:pPr>
        <w:bidi/>
        <w:spacing w:after="0" w:line="360" w:lineRule="auto"/>
        <w:rPr>
          <w:rFonts w:asciiTheme="minorBidi" w:hAnsiTheme="minorBidi" w:cs="Arial"/>
          <w:sz w:val="24"/>
          <w:szCs w:val="24"/>
          <w:rtl/>
        </w:rPr>
      </w:pPr>
      <w:r>
        <w:rPr>
          <w:rFonts w:asciiTheme="minorBidi" w:hAnsiTheme="minorBidi" w:cs="Arial" w:hint="cs"/>
          <w:b/>
          <w:bCs/>
          <w:sz w:val="24"/>
          <w:szCs w:val="24"/>
          <w:rtl/>
        </w:rPr>
        <w:t>ח"כ</w:t>
      </w:r>
      <w:r w:rsidR="00B20155">
        <w:rPr>
          <w:rFonts w:asciiTheme="minorBidi" w:hAnsiTheme="minorBidi" w:cs="Arial" w:hint="cs"/>
          <w:b/>
          <w:bCs/>
          <w:sz w:val="24"/>
          <w:szCs w:val="24"/>
          <w:rtl/>
        </w:rPr>
        <w:t xml:space="preserve"> גלעד קריב (העבודה)</w:t>
      </w:r>
      <w:r>
        <w:rPr>
          <w:rFonts w:asciiTheme="minorBidi" w:hAnsiTheme="minorBidi" w:cs="Arial" w:hint="cs"/>
          <w:b/>
          <w:bCs/>
          <w:sz w:val="24"/>
          <w:szCs w:val="24"/>
          <w:rtl/>
        </w:rPr>
        <w:t xml:space="preserve">: </w:t>
      </w:r>
      <w:r w:rsidRPr="00B20155">
        <w:rPr>
          <w:rFonts w:asciiTheme="minorBidi" w:hAnsiTheme="minorBidi" w:cs="Arial" w:hint="cs"/>
          <w:sz w:val="24"/>
          <w:szCs w:val="24"/>
          <w:rtl/>
        </w:rPr>
        <w:t>"</w:t>
      </w:r>
      <w:r w:rsidR="00B20155">
        <w:rPr>
          <w:rFonts w:asciiTheme="minorBidi" w:hAnsiTheme="minorBidi" w:cs="Arial" w:hint="cs"/>
          <w:sz w:val="24"/>
          <w:szCs w:val="24"/>
          <w:rtl/>
        </w:rPr>
        <w:t>גם</w:t>
      </w:r>
      <w:r w:rsidRPr="00B20155">
        <w:rPr>
          <w:rFonts w:asciiTheme="minorBidi" w:hAnsiTheme="minorBidi" w:cs="Arial" w:hint="cs"/>
          <w:sz w:val="24"/>
          <w:szCs w:val="24"/>
          <w:rtl/>
        </w:rPr>
        <w:t xml:space="preserve"> כשניהלתי את </w:t>
      </w:r>
      <w:r w:rsidR="00B20155">
        <w:rPr>
          <w:rFonts w:asciiTheme="minorBidi" w:hAnsiTheme="minorBidi" w:cs="Arial" w:hint="cs"/>
          <w:sz w:val="24"/>
          <w:szCs w:val="24"/>
          <w:rtl/>
        </w:rPr>
        <w:t>דיוני הוועדה</w:t>
      </w:r>
      <w:r w:rsidRPr="00B20155">
        <w:rPr>
          <w:rFonts w:asciiTheme="minorBidi" w:hAnsiTheme="minorBidi" w:cs="Arial" w:hint="cs"/>
          <w:sz w:val="24"/>
          <w:szCs w:val="24"/>
          <w:rtl/>
        </w:rPr>
        <w:t xml:space="preserve"> אמר</w:t>
      </w:r>
      <w:r w:rsidR="00B20155">
        <w:rPr>
          <w:rFonts w:asciiTheme="minorBidi" w:hAnsiTheme="minorBidi" w:cs="Arial" w:hint="cs"/>
          <w:sz w:val="24"/>
          <w:szCs w:val="24"/>
          <w:rtl/>
        </w:rPr>
        <w:t xml:space="preserve">תי שהבעיות משתקפות בדוח הזה </w:t>
      </w:r>
      <w:r w:rsidR="005363DD">
        <w:rPr>
          <w:rFonts w:asciiTheme="minorBidi" w:hAnsiTheme="minorBidi" w:cs="Arial" w:hint="cs"/>
          <w:sz w:val="24"/>
          <w:szCs w:val="24"/>
          <w:rtl/>
        </w:rPr>
        <w:t xml:space="preserve">בעל הדף האחד, </w:t>
      </w:r>
      <w:r w:rsidR="00B20155">
        <w:rPr>
          <w:rFonts w:asciiTheme="minorBidi" w:hAnsiTheme="minorBidi" w:cs="Arial" w:hint="cs"/>
          <w:sz w:val="24"/>
          <w:szCs w:val="24"/>
          <w:rtl/>
        </w:rPr>
        <w:t>שאי</w:t>
      </w:r>
      <w:r w:rsidRPr="00B20155">
        <w:rPr>
          <w:rFonts w:asciiTheme="minorBidi" w:hAnsiTheme="minorBidi" w:cs="Arial" w:hint="cs"/>
          <w:sz w:val="24"/>
          <w:szCs w:val="24"/>
          <w:rtl/>
        </w:rPr>
        <w:t>ן בו באמת כלי שיכול לאפשר כלי פיקוח פרלמ</w:t>
      </w:r>
      <w:r w:rsidR="00B20155">
        <w:rPr>
          <w:rFonts w:asciiTheme="minorBidi" w:hAnsiTheme="minorBidi" w:cs="Arial" w:hint="cs"/>
          <w:sz w:val="24"/>
          <w:szCs w:val="24"/>
          <w:rtl/>
        </w:rPr>
        <w:t>נ</w:t>
      </w:r>
      <w:r w:rsidRPr="00B20155">
        <w:rPr>
          <w:rFonts w:asciiTheme="minorBidi" w:hAnsiTheme="minorBidi" w:cs="Arial" w:hint="cs"/>
          <w:sz w:val="24"/>
          <w:szCs w:val="24"/>
          <w:rtl/>
        </w:rPr>
        <w:t>טרי אמיתי. להבדיל מאחרים, גרסתי שמדובר באירוע מאוד מאוד משמעותי</w:t>
      </w:r>
      <w:r w:rsidR="005363DD">
        <w:rPr>
          <w:rFonts w:asciiTheme="minorBidi" w:hAnsiTheme="minorBidi" w:cs="Arial" w:hint="cs"/>
          <w:sz w:val="24"/>
          <w:szCs w:val="24"/>
          <w:rtl/>
        </w:rPr>
        <w:t xml:space="preserve"> שתחקיר עיתונאי פתח את העיסוק בו</w:t>
      </w:r>
      <w:r w:rsidRPr="00B20155">
        <w:rPr>
          <w:rFonts w:asciiTheme="minorBidi" w:hAnsiTheme="minorBidi" w:cs="Arial" w:hint="cs"/>
          <w:sz w:val="24"/>
          <w:szCs w:val="24"/>
          <w:rtl/>
        </w:rPr>
        <w:t>. אחת המשימות המוטלות עלינו היא לנווט את אירוע בין הערכת החסר</w:t>
      </w:r>
      <w:r w:rsidR="005363DD">
        <w:rPr>
          <w:rFonts w:asciiTheme="minorBidi" w:hAnsiTheme="minorBidi" w:cs="Arial" w:hint="cs"/>
          <w:sz w:val="24"/>
          <w:szCs w:val="24"/>
          <w:rtl/>
        </w:rPr>
        <w:t xml:space="preserve"> של חומרת האירוע לבין השימוש המניפולטיבי בו</w:t>
      </w:r>
      <w:r w:rsidRPr="00B20155">
        <w:rPr>
          <w:rFonts w:asciiTheme="minorBidi" w:hAnsiTheme="minorBidi" w:cs="Arial" w:hint="cs"/>
          <w:sz w:val="24"/>
          <w:szCs w:val="24"/>
          <w:rtl/>
        </w:rPr>
        <w:t xml:space="preserve">. </w:t>
      </w:r>
    </w:p>
    <w:p w14:paraId="2907C4E8" w14:textId="468FE0E8" w:rsidR="000508E9" w:rsidRDefault="005363DD" w:rsidP="005A18B9">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כיו"</w:t>
      </w:r>
      <w:r w:rsidR="000508E9">
        <w:rPr>
          <w:rFonts w:asciiTheme="minorBidi" w:hAnsiTheme="minorBidi" w:cs="Arial" w:hint="cs"/>
          <w:b/>
          <w:bCs/>
          <w:sz w:val="24"/>
          <w:szCs w:val="24"/>
          <w:rtl/>
        </w:rPr>
        <w:t xml:space="preserve">ר ועדת החוקה אמרתי ביום הראשון של האירוע שיש </w:t>
      </w:r>
      <w:r>
        <w:rPr>
          <w:rFonts w:asciiTheme="minorBidi" w:hAnsiTheme="minorBidi" w:cs="Arial" w:hint="cs"/>
          <w:b/>
          <w:bCs/>
          <w:sz w:val="24"/>
          <w:szCs w:val="24"/>
          <w:rtl/>
        </w:rPr>
        <w:t>להקים</w:t>
      </w:r>
      <w:r w:rsidR="000508E9">
        <w:rPr>
          <w:rFonts w:asciiTheme="minorBidi" w:hAnsiTheme="minorBidi" w:cs="Arial" w:hint="cs"/>
          <w:b/>
          <w:bCs/>
          <w:sz w:val="24"/>
          <w:szCs w:val="24"/>
          <w:rtl/>
        </w:rPr>
        <w:t xml:space="preserve"> ועדת בדיקה ממשלתית בראשות שופט. היה </w:t>
      </w:r>
      <w:r w:rsidR="005A18B9">
        <w:rPr>
          <w:rFonts w:asciiTheme="minorBidi" w:hAnsiTheme="minorBidi" w:cs="Arial" w:hint="cs"/>
          <w:b/>
          <w:bCs/>
          <w:sz w:val="24"/>
          <w:szCs w:val="24"/>
          <w:rtl/>
        </w:rPr>
        <w:t xml:space="preserve">לי </w:t>
      </w:r>
      <w:r w:rsidR="000508E9">
        <w:rPr>
          <w:rFonts w:asciiTheme="minorBidi" w:hAnsiTheme="minorBidi" w:cs="Arial" w:hint="cs"/>
          <w:b/>
          <w:bCs/>
          <w:sz w:val="24"/>
          <w:szCs w:val="24"/>
          <w:rtl/>
        </w:rPr>
        <w:t>ויכוח עם השר בר לב ובמ</w:t>
      </w:r>
      <w:r>
        <w:rPr>
          <w:rFonts w:asciiTheme="minorBidi" w:hAnsiTheme="minorBidi" w:cs="Arial" w:hint="cs"/>
          <w:b/>
          <w:bCs/>
          <w:sz w:val="24"/>
          <w:szCs w:val="24"/>
          <w:rtl/>
        </w:rPr>
        <w:t xml:space="preserve">ידה רבה אני עומד על כך גם היום. </w:t>
      </w:r>
      <w:r w:rsidR="000508E9">
        <w:rPr>
          <w:rFonts w:asciiTheme="minorBidi" w:hAnsiTheme="minorBidi" w:cs="Arial" w:hint="cs"/>
          <w:b/>
          <w:bCs/>
          <w:sz w:val="24"/>
          <w:szCs w:val="24"/>
          <w:rtl/>
        </w:rPr>
        <w:t>אני מעריך א</w:t>
      </w:r>
      <w:r>
        <w:rPr>
          <w:rFonts w:asciiTheme="minorBidi" w:hAnsiTheme="minorBidi" w:cs="Arial" w:hint="cs"/>
          <w:b/>
          <w:bCs/>
          <w:sz w:val="24"/>
          <w:szCs w:val="24"/>
          <w:rtl/>
        </w:rPr>
        <w:t xml:space="preserve">ת עבודת צוות מררי, </w:t>
      </w:r>
      <w:r w:rsidR="005A18B9">
        <w:rPr>
          <w:rFonts w:asciiTheme="minorBidi" w:hAnsiTheme="minorBidi" w:cs="Arial" w:hint="cs"/>
          <w:b/>
          <w:bCs/>
          <w:sz w:val="24"/>
          <w:szCs w:val="24"/>
          <w:rtl/>
        </w:rPr>
        <w:t xml:space="preserve">אבל </w:t>
      </w:r>
      <w:r w:rsidR="000508E9">
        <w:rPr>
          <w:rFonts w:asciiTheme="minorBidi" w:hAnsiTheme="minorBidi" w:cs="Arial" w:hint="cs"/>
          <w:b/>
          <w:bCs/>
          <w:sz w:val="24"/>
          <w:szCs w:val="24"/>
          <w:rtl/>
        </w:rPr>
        <w:t>יש ע</w:t>
      </w:r>
      <w:r w:rsidR="005A18B9">
        <w:rPr>
          <w:rFonts w:asciiTheme="minorBidi" w:hAnsiTheme="minorBidi" w:cs="Arial" w:hint="cs"/>
          <w:b/>
          <w:bCs/>
          <w:sz w:val="24"/>
          <w:szCs w:val="24"/>
          <w:rtl/>
        </w:rPr>
        <w:t>וד דרך לעשות מחוץ למשרד המשפטים.</w:t>
      </w:r>
      <w:r w:rsidR="000508E9">
        <w:rPr>
          <w:rFonts w:asciiTheme="minorBidi" w:hAnsiTheme="minorBidi" w:cs="Arial" w:hint="cs"/>
          <w:b/>
          <w:bCs/>
          <w:sz w:val="24"/>
          <w:szCs w:val="24"/>
          <w:rtl/>
        </w:rPr>
        <w:t xml:space="preserve"> נצטרך למצוא דרך לעשות בדיקה נוספת א</w:t>
      </w:r>
      <w:r>
        <w:rPr>
          <w:rFonts w:asciiTheme="minorBidi" w:hAnsiTheme="minorBidi" w:cs="Arial" w:hint="cs"/>
          <w:b/>
          <w:bCs/>
          <w:sz w:val="24"/>
          <w:szCs w:val="24"/>
          <w:rtl/>
        </w:rPr>
        <w:t>י</w:t>
      </w:r>
      <w:r w:rsidR="000508E9">
        <w:rPr>
          <w:rFonts w:asciiTheme="minorBidi" w:hAnsiTheme="minorBidi" w:cs="Arial" w:hint="cs"/>
          <w:b/>
          <w:bCs/>
          <w:sz w:val="24"/>
          <w:szCs w:val="24"/>
          <w:rtl/>
        </w:rPr>
        <w:t xml:space="preserve">ך להחזיר למשטרה את יכולת הפעולה של הכלים החקירתיים על בסיס ההמלצות- </w:t>
      </w:r>
      <w:r w:rsidR="005A18B9">
        <w:rPr>
          <w:rFonts w:asciiTheme="minorBidi" w:hAnsiTheme="minorBidi" w:cs="Arial" w:hint="cs"/>
          <w:b/>
          <w:bCs/>
          <w:sz w:val="24"/>
          <w:szCs w:val="24"/>
          <w:rtl/>
        </w:rPr>
        <w:t>ו</w:t>
      </w:r>
      <w:r w:rsidR="000508E9">
        <w:rPr>
          <w:rFonts w:asciiTheme="minorBidi" w:hAnsiTheme="minorBidi" w:cs="Arial" w:hint="cs"/>
          <w:b/>
          <w:bCs/>
          <w:sz w:val="24"/>
          <w:szCs w:val="24"/>
          <w:rtl/>
        </w:rPr>
        <w:t xml:space="preserve">להתקדם בשני המסלולים במקביל. </w:t>
      </w:r>
    </w:p>
    <w:p w14:paraId="3852805B" w14:textId="677D2AA2" w:rsidR="000508E9" w:rsidRDefault="000508E9" w:rsidP="005A18B9">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lastRenderedPageBreak/>
        <w:t>הסיטואציה שמוכנס כלי רב עוצמה לשירות ה</w:t>
      </w:r>
      <w:r w:rsidR="005A18B9">
        <w:rPr>
          <w:rFonts w:asciiTheme="minorBidi" w:hAnsiTheme="minorBidi" w:cs="Arial" w:hint="cs"/>
          <w:b/>
          <w:bCs/>
          <w:sz w:val="24"/>
          <w:szCs w:val="24"/>
          <w:rtl/>
        </w:rPr>
        <w:t>משטרה והדבר לא נמצא על שולחן דרגי היי</w:t>
      </w:r>
      <w:r>
        <w:rPr>
          <w:rFonts w:asciiTheme="minorBidi" w:hAnsiTheme="minorBidi" w:cs="Arial" w:hint="cs"/>
          <w:b/>
          <w:bCs/>
          <w:sz w:val="24"/>
          <w:szCs w:val="24"/>
          <w:rtl/>
        </w:rPr>
        <w:t>ע</w:t>
      </w:r>
      <w:r w:rsidR="005A18B9">
        <w:rPr>
          <w:rFonts w:asciiTheme="minorBidi" w:hAnsiTheme="minorBidi" w:cs="Arial" w:hint="cs"/>
          <w:b/>
          <w:bCs/>
          <w:sz w:val="24"/>
          <w:szCs w:val="24"/>
          <w:rtl/>
        </w:rPr>
        <w:t>ו</w:t>
      </w:r>
      <w:r>
        <w:rPr>
          <w:rFonts w:asciiTheme="minorBidi" w:hAnsiTheme="minorBidi" w:cs="Arial" w:hint="cs"/>
          <w:b/>
          <w:bCs/>
          <w:sz w:val="24"/>
          <w:szCs w:val="24"/>
          <w:rtl/>
        </w:rPr>
        <w:t>ץ המשפטי של המשטרה ובשל כך גם</w:t>
      </w:r>
      <w:r w:rsidR="005A18B9">
        <w:rPr>
          <w:rFonts w:asciiTheme="minorBidi" w:hAnsiTheme="minorBidi" w:cs="Arial" w:hint="cs"/>
          <w:b/>
          <w:bCs/>
          <w:sz w:val="24"/>
          <w:szCs w:val="24"/>
          <w:rtl/>
        </w:rPr>
        <w:t xml:space="preserve"> </w:t>
      </w:r>
      <w:r>
        <w:rPr>
          <w:rFonts w:asciiTheme="minorBidi" w:hAnsiTheme="minorBidi" w:cs="Arial" w:hint="cs"/>
          <w:b/>
          <w:bCs/>
          <w:sz w:val="24"/>
          <w:szCs w:val="24"/>
          <w:rtl/>
        </w:rPr>
        <w:t xml:space="preserve">לא על שולחן הגוף המפקח זהו כשל. כשל שהוא גם במנגנוני פיקוח ולכן בהגדרה, גורם חיצוני למנגנוני הפיקוח צריך לתת עמדתו. </w:t>
      </w:r>
      <w:r w:rsidR="00A737FB">
        <w:rPr>
          <w:rFonts w:asciiTheme="minorBidi" w:hAnsiTheme="minorBidi" w:cs="Arial" w:hint="cs"/>
          <w:b/>
          <w:bCs/>
          <w:sz w:val="24"/>
          <w:szCs w:val="24"/>
          <w:rtl/>
        </w:rPr>
        <w:t xml:space="preserve">לא ייתכן שמנגנוני הפיקוח יבקרו עצמם. גם דוח המבקר לא ממצה את הסוגיה והשימוש המניפולטיבי שנעשה בשנה האחרונה, מוביל למסקנה שעד שלא יהיה תהליך בדיקה בראשות שופט לא נוכל למגר את השימוש המניפולטיבי. </w:t>
      </w:r>
    </w:p>
    <w:p w14:paraId="52801E71" w14:textId="11B9D4AD" w:rsidR="00A737FB" w:rsidRDefault="00A737FB" w:rsidP="005A18B9">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אנחנו בעידו טכנולוגי עם קפיצות מאוד מהירות, מהירות יותר מקצב ההתאמה החקיקתית. גם א</w:t>
      </w:r>
      <w:r w:rsidR="005A18B9">
        <w:rPr>
          <w:rFonts w:asciiTheme="minorBidi" w:hAnsiTheme="minorBidi" w:cs="Arial" w:hint="cs"/>
          <w:b/>
          <w:bCs/>
          <w:sz w:val="24"/>
          <w:szCs w:val="24"/>
          <w:rtl/>
        </w:rPr>
        <w:t>ם</w:t>
      </w:r>
      <w:r>
        <w:rPr>
          <w:rFonts w:asciiTheme="minorBidi" w:hAnsiTheme="minorBidi" w:cs="Arial" w:hint="cs"/>
          <w:b/>
          <w:bCs/>
          <w:sz w:val="24"/>
          <w:szCs w:val="24"/>
          <w:rtl/>
        </w:rPr>
        <w:t xml:space="preserve"> נסגור את הפער החקיקתי, בעוד שנתיים נהיה עם פער חדש ולכן עולה שאלה איך הרשות המבצעת </w:t>
      </w:r>
      <w:r>
        <w:rPr>
          <w:rFonts w:asciiTheme="minorBidi" w:hAnsiTheme="minorBidi" w:cs="Arial"/>
          <w:b/>
          <w:bCs/>
          <w:sz w:val="24"/>
          <w:szCs w:val="24"/>
          <w:rtl/>
        </w:rPr>
        <w:t>–</w:t>
      </w:r>
      <w:r>
        <w:rPr>
          <w:rFonts w:asciiTheme="minorBidi" w:hAnsiTheme="minorBidi" w:cs="Arial" w:hint="cs"/>
          <w:b/>
          <w:bCs/>
          <w:sz w:val="24"/>
          <w:szCs w:val="24"/>
          <w:rtl/>
        </w:rPr>
        <w:t xml:space="preserve"> גופי החקירה וגופי הפיקוח והתווית המדיניות המשפטית מתאימים עצמם מבחינת מדיניות, משאבים ומהירות תגובה לעידן הזה</w:t>
      </w:r>
      <w:r w:rsidR="005A18B9">
        <w:rPr>
          <w:rFonts w:asciiTheme="minorBidi" w:hAnsiTheme="minorBidi" w:cs="Arial" w:hint="cs"/>
          <w:b/>
          <w:bCs/>
          <w:sz w:val="24"/>
          <w:szCs w:val="24"/>
          <w:rtl/>
        </w:rPr>
        <w:t>"</w:t>
      </w:r>
      <w:r>
        <w:rPr>
          <w:rFonts w:asciiTheme="minorBidi" w:hAnsiTheme="minorBidi" w:cs="Arial" w:hint="cs"/>
          <w:b/>
          <w:bCs/>
          <w:sz w:val="24"/>
          <w:szCs w:val="24"/>
          <w:rtl/>
        </w:rPr>
        <w:t xml:space="preserve">. </w:t>
      </w:r>
    </w:p>
    <w:p w14:paraId="6878B649" w14:textId="77777777" w:rsidR="00A737FB" w:rsidRDefault="00A737FB" w:rsidP="00A737FB">
      <w:pPr>
        <w:bidi/>
        <w:spacing w:after="0" w:line="360" w:lineRule="auto"/>
        <w:rPr>
          <w:rFonts w:asciiTheme="minorBidi" w:hAnsiTheme="minorBidi" w:cs="Arial"/>
          <w:b/>
          <w:bCs/>
          <w:sz w:val="24"/>
          <w:szCs w:val="24"/>
          <w:rtl/>
        </w:rPr>
      </w:pPr>
    </w:p>
    <w:p w14:paraId="07B91EEF" w14:textId="7EDCF96E" w:rsidR="006A2375" w:rsidRDefault="006A2375" w:rsidP="00BA017B">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ח"כ טלי גוטליב (הליכוד): </w:t>
      </w:r>
      <w:r w:rsidR="005A18B9" w:rsidRPr="005A18B9">
        <w:rPr>
          <w:rFonts w:asciiTheme="minorBidi" w:hAnsiTheme="minorBidi" w:cs="Arial" w:hint="cs"/>
          <w:sz w:val="24"/>
          <w:szCs w:val="24"/>
          <w:rtl/>
        </w:rPr>
        <w:t>"</w:t>
      </w:r>
      <w:r w:rsidRPr="005A18B9">
        <w:rPr>
          <w:rFonts w:asciiTheme="minorBidi" w:hAnsiTheme="minorBidi" w:cs="Arial" w:hint="cs"/>
          <w:sz w:val="24"/>
          <w:szCs w:val="24"/>
          <w:rtl/>
        </w:rPr>
        <w:t xml:space="preserve">אמרתם </w:t>
      </w:r>
      <w:r w:rsidR="004C3771" w:rsidRPr="005A18B9">
        <w:rPr>
          <w:rFonts w:asciiTheme="minorBidi" w:hAnsiTheme="minorBidi" w:cs="Arial" w:hint="cs"/>
          <w:sz w:val="24"/>
          <w:szCs w:val="24"/>
          <w:rtl/>
        </w:rPr>
        <w:t>שפגאסוס</w:t>
      </w:r>
      <w:r w:rsidRPr="005A18B9">
        <w:rPr>
          <w:rFonts w:asciiTheme="minorBidi" w:hAnsiTheme="minorBidi" w:cs="Arial" w:hint="cs"/>
          <w:sz w:val="24"/>
          <w:szCs w:val="24"/>
          <w:rtl/>
        </w:rPr>
        <w:t xml:space="preserve"> </w:t>
      </w:r>
      <w:proofErr w:type="spellStart"/>
      <w:r w:rsidRPr="005A18B9">
        <w:rPr>
          <w:rFonts w:asciiTheme="minorBidi" w:hAnsiTheme="minorBidi" w:cs="Arial" w:hint="cs"/>
          <w:sz w:val="24"/>
          <w:szCs w:val="24"/>
          <w:rtl/>
        </w:rPr>
        <w:t>שונ</w:t>
      </w:r>
      <w:r w:rsidR="005A18B9" w:rsidRPr="005A18B9">
        <w:rPr>
          <w:rFonts w:asciiTheme="minorBidi" w:hAnsiTheme="minorBidi" w:cs="Arial" w:hint="cs"/>
          <w:sz w:val="24"/>
          <w:szCs w:val="24"/>
          <w:rtl/>
        </w:rPr>
        <w:t>מך</w:t>
      </w:r>
      <w:proofErr w:type="spellEnd"/>
      <w:r w:rsidRPr="005A18B9">
        <w:rPr>
          <w:rFonts w:asciiTheme="minorBidi" w:hAnsiTheme="minorBidi" w:cs="Arial" w:hint="cs"/>
          <w:sz w:val="24"/>
          <w:szCs w:val="24"/>
          <w:rtl/>
        </w:rPr>
        <w:t xml:space="preserve"> לסייפן, </w:t>
      </w:r>
      <w:r w:rsidR="005A18B9" w:rsidRPr="005A18B9">
        <w:rPr>
          <w:rFonts w:asciiTheme="minorBidi" w:hAnsiTheme="minorBidi" w:cs="Arial" w:hint="cs"/>
          <w:sz w:val="24"/>
          <w:szCs w:val="24"/>
          <w:rtl/>
        </w:rPr>
        <w:t>שלא ידעתם סגולותיו</w:t>
      </w:r>
      <w:r w:rsidR="00BA017B">
        <w:rPr>
          <w:rFonts w:asciiTheme="minorBidi" w:hAnsiTheme="minorBidi" w:cs="Arial" w:hint="cs"/>
          <w:sz w:val="24"/>
          <w:szCs w:val="24"/>
          <w:rtl/>
        </w:rPr>
        <w:t xml:space="preserve">. </w:t>
      </w:r>
      <w:r w:rsidRPr="005A18B9">
        <w:rPr>
          <w:rFonts w:asciiTheme="minorBidi" w:hAnsiTheme="minorBidi" w:cs="Arial" w:hint="cs"/>
          <w:sz w:val="24"/>
          <w:szCs w:val="24"/>
          <w:rtl/>
        </w:rPr>
        <w:t xml:space="preserve">אם </w:t>
      </w:r>
      <w:proofErr w:type="spellStart"/>
      <w:r w:rsidRPr="005A18B9">
        <w:rPr>
          <w:rFonts w:asciiTheme="minorBidi" w:hAnsiTheme="minorBidi" w:cs="Arial" w:hint="cs"/>
          <w:sz w:val="24"/>
          <w:szCs w:val="24"/>
          <w:rtl/>
        </w:rPr>
        <w:t>שנמכתם</w:t>
      </w:r>
      <w:proofErr w:type="spellEnd"/>
      <w:r w:rsidRPr="005A18B9">
        <w:rPr>
          <w:rFonts w:asciiTheme="minorBidi" w:hAnsiTheme="minorBidi" w:cs="Arial" w:hint="cs"/>
          <w:sz w:val="24"/>
          <w:szCs w:val="24"/>
          <w:rtl/>
        </w:rPr>
        <w:t>, הייתם אמורים לקבל מפרט של מה הוסר. זה לא עובר את ההיגיון שלי. הפעלת הרוגלה על דרך השימוש בהאזנת סתר אין לה סמכות. אני רוצה תשובה מי אנשי הרכש שקנ</w:t>
      </w:r>
      <w:r w:rsidR="005A18B9" w:rsidRPr="005A18B9">
        <w:rPr>
          <w:rFonts w:asciiTheme="minorBidi" w:hAnsiTheme="minorBidi" w:cs="Arial" w:hint="cs"/>
          <w:sz w:val="24"/>
          <w:szCs w:val="24"/>
          <w:rtl/>
        </w:rPr>
        <w:t>ו את הסייפן מה הם קנו ומה קיבלו"</w:t>
      </w:r>
      <w:r w:rsidRPr="005A18B9">
        <w:rPr>
          <w:rFonts w:asciiTheme="minorBidi" w:hAnsiTheme="minorBidi" w:cs="Arial" w:hint="cs"/>
          <w:sz w:val="24"/>
          <w:szCs w:val="24"/>
          <w:rtl/>
        </w:rPr>
        <w:t>.</w:t>
      </w:r>
      <w:r>
        <w:rPr>
          <w:rFonts w:asciiTheme="minorBidi" w:hAnsiTheme="minorBidi" w:cs="Arial" w:hint="cs"/>
          <w:b/>
          <w:bCs/>
          <w:sz w:val="24"/>
          <w:szCs w:val="24"/>
          <w:rtl/>
        </w:rPr>
        <w:t xml:space="preserve"> </w:t>
      </w:r>
    </w:p>
    <w:p w14:paraId="0E0589E1" w14:textId="77777777" w:rsidR="005A18B9" w:rsidRDefault="005A18B9" w:rsidP="005A18B9">
      <w:pPr>
        <w:bidi/>
        <w:spacing w:after="0" w:line="360" w:lineRule="auto"/>
        <w:rPr>
          <w:rFonts w:asciiTheme="minorBidi" w:hAnsiTheme="minorBidi" w:cs="Arial"/>
          <w:b/>
          <w:bCs/>
          <w:sz w:val="24"/>
          <w:szCs w:val="24"/>
          <w:rtl/>
        </w:rPr>
      </w:pPr>
    </w:p>
    <w:p w14:paraId="63E472C4" w14:textId="67761381" w:rsidR="006A2375" w:rsidRPr="004C3771" w:rsidRDefault="006A2375" w:rsidP="004C3771">
      <w:pPr>
        <w:bidi/>
        <w:spacing w:after="0" w:line="360" w:lineRule="auto"/>
        <w:rPr>
          <w:rFonts w:asciiTheme="minorBidi" w:hAnsiTheme="minorBidi" w:cs="Arial"/>
          <w:sz w:val="24"/>
          <w:szCs w:val="24"/>
          <w:rtl/>
        </w:rPr>
      </w:pPr>
      <w:r>
        <w:rPr>
          <w:rFonts w:asciiTheme="minorBidi" w:hAnsiTheme="minorBidi" w:cs="Arial" w:hint="cs"/>
          <w:b/>
          <w:bCs/>
          <w:sz w:val="24"/>
          <w:szCs w:val="24"/>
          <w:rtl/>
        </w:rPr>
        <w:t xml:space="preserve">עו"ד גיל שפירא מהסנגוריה הציבורית: </w:t>
      </w:r>
      <w:r w:rsidR="004C3771">
        <w:rPr>
          <w:rFonts w:asciiTheme="minorBidi" w:hAnsiTheme="minorBidi" w:cs="Arial" w:hint="cs"/>
          <w:b/>
          <w:bCs/>
          <w:sz w:val="24"/>
          <w:szCs w:val="24"/>
          <w:rtl/>
        </w:rPr>
        <w:t>"</w:t>
      </w:r>
      <w:r w:rsidRPr="004C3771">
        <w:rPr>
          <w:rFonts w:asciiTheme="minorBidi" w:hAnsiTheme="minorBidi" w:cs="Arial" w:hint="cs"/>
          <w:sz w:val="24"/>
          <w:szCs w:val="24"/>
          <w:rtl/>
        </w:rPr>
        <w:t>בניגוד לדברים שנשמעו יש כאן שאלה משפטית עמוקה לסוגיית הסמכות. הניסיון להתלות בחוק האזנות סתר לראות בו מקור סמכות לדבר ה</w:t>
      </w:r>
      <w:r w:rsidR="004C3771">
        <w:rPr>
          <w:rFonts w:asciiTheme="minorBidi" w:hAnsiTheme="minorBidi" w:cs="Arial" w:hint="cs"/>
          <w:sz w:val="24"/>
          <w:szCs w:val="24"/>
          <w:rtl/>
        </w:rPr>
        <w:t>ז</w:t>
      </w:r>
      <w:r w:rsidRPr="004C3771">
        <w:rPr>
          <w:rFonts w:asciiTheme="minorBidi" w:hAnsiTheme="minorBidi" w:cs="Arial" w:hint="cs"/>
          <w:sz w:val="24"/>
          <w:szCs w:val="24"/>
          <w:rtl/>
        </w:rPr>
        <w:t>ה מאוד בעייתית. יש עניין מאוד מרכזי באופן בו המשטרה מפעילה סמכויות פוגעני</w:t>
      </w:r>
      <w:r w:rsidR="004C3771">
        <w:rPr>
          <w:rFonts w:asciiTheme="minorBidi" w:hAnsiTheme="minorBidi" w:cs="Arial" w:hint="cs"/>
          <w:sz w:val="24"/>
          <w:szCs w:val="24"/>
          <w:rtl/>
        </w:rPr>
        <w:t>ות כלפי אזרחים. צריך להתוות את ה</w:t>
      </w:r>
      <w:r w:rsidRPr="004C3771">
        <w:rPr>
          <w:rFonts w:asciiTheme="minorBidi" w:hAnsiTheme="minorBidi" w:cs="Arial" w:hint="cs"/>
          <w:sz w:val="24"/>
          <w:szCs w:val="24"/>
          <w:rtl/>
        </w:rPr>
        <w:t xml:space="preserve">עקרונות לרכישת והפעלת מערכת חדשה. </w:t>
      </w:r>
      <w:r w:rsidR="004C3771">
        <w:rPr>
          <w:rFonts w:asciiTheme="minorBidi" w:hAnsiTheme="minorBidi" w:cs="Arial" w:hint="cs"/>
          <w:sz w:val="24"/>
          <w:szCs w:val="24"/>
          <w:rtl/>
        </w:rPr>
        <w:t xml:space="preserve">דבר </w:t>
      </w:r>
      <w:r w:rsidRPr="004C3771">
        <w:rPr>
          <w:rFonts w:asciiTheme="minorBidi" w:hAnsiTheme="minorBidi" w:cs="Arial" w:hint="cs"/>
          <w:sz w:val="24"/>
          <w:szCs w:val="24"/>
          <w:rtl/>
        </w:rPr>
        <w:t>נוסף הוא להבין מה קרה עד היום במקרים בהם נעשה שימוש, כי תיתכן השפעה לתיקים המתנהלים כ</w:t>
      </w:r>
      <w:r w:rsidR="004C3771">
        <w:rPr>
          <w:rFonts w:asciiTheme="minorBidi" w:hAnsiTheme="minorBidi" w:cs="Arial" w:hint="cs"/>
          <w:sz w:val="24"/>
          <w:szCs w:val="24"/>
          <w:rtl/>
        </w:rPr>
        <w:t xml:space="preserve">יום. </w:t>
      </w:r>
      <w:r w:rsidR="004C3771" w:rsidRPr="004C3771">
        <w:rPr>
          <w:rFonts w:asciiTheme="minorBidi" w:hAnsiTheme="minorBidi" w:cs="Arial" w:hint="cs"/>
          <w:sz w:val="24"/>
          <w:szCs w:val="24"/>
          <w:rtl/>
        </w:rPr>
        <w:t>צריכה ל</w:t>
      </w:r>
      <w:r w:rsidR="004C3771">
        <w:rPr>
          <w:rFonts w:asciiTheme="minorBidi" w:hAnsiTheme="minorBidi" w:cs="Arial" w:hint="cs"/>
          <w:sz w:val="24"/>
          <w:szCs w:val="24"/>
          <w:rtl/>
        </w:rPr>
        <w:t xml:space="preserve">התבצע בדיקה פרטנית ברמת התיקים </w:t>
      </w:r>
      <w:r w:rsidRPr="004C3771">
        <w:rPr>
          <w:rFonts w:asciiTheme="minorBidi" w:hAnsiTheme="minorBidi" w:cs="Arial" w:hint="cs"/>
          <w:sz w:val="24"/>
          <w:szCs w:val="24"/>
          <w:rtl/>
        </w:rPr>
        <w:t>מה קרה ובאיזו מידה נשאב</w:t>
      </w:r>
      <w:r w:rsidR="004C3771">
        <w:rPr>
          <w:rFonts w:asciiTheme="minorBidi" w:hAnsiTheme="minorBidi" w:cs="Arial" w:hint="cs"/>
          <w:sz w:val="24"/>
          <w:szCs w:val="24"/>
          <w:rtl/>
        </w:rPr>
        <w:t xml:space="preserve"> מידע</w:t>
      </w:r>
      <w:r w:rsidRPr="004C3771">
        <w:rPr>
          <w:rFonts w:asciiTheme="minorBidi" w:hAnsiTheme="minorBidi" w:cs="Arial" w:hint="cs"/>
          <w:sz w:val="24"/>
          <w:szCs w:val="24"/>
          <w:rtl/>
        </w:rPr>
        <w:t xml:space="preserve">, ולשקול לחזור מכתב אישום מסוים אם לא נעשה בצורה מסוימת. </w:t>
      </w:r>
    </w:p>
    <w:p w14:paraId="1BC20B55" w14:textId="577A4CEF" w:rsidR="003724AA" w:rsidRPr="004C3771" w:rsidRDefault="006A2375" w:rsidP="004C3771">
      <w:pPr>
        <w:bidi/>
        <w:spacing w:after="0" w:line="360" w:lineRule="auto"/>
        <w:rPr>
          <w:rFonts w:asciiTheme="minorBidi" w:hAnsiTheme="minorBidi" w:cs="Arial"/>
          <w:sz w:val="24"/>
          <w:szCs w:val="24"/>
          <w:rtl/>
        </w:rPr>
      </w:pPr>
      <w:r w:rsidRPr="004C3771">
        <w:rPr>
          <w:rFonts w:asciiTheme="minorBidi" w:hAnsiTheme="minorBidi" w:cs="Arial" w:hint="cs"/>
          <w:sz w:val="24"/>
          <w:szCs w:val="24"/>
          <w:rtl/>
        </w:rPr>
        <w:t xml:space="preserve">מעבר לכך, עד הסדרת </w:t>
      </w:r>
      <w:r w:rsidR="004C3771">
        <w:rPr>
          <w:rFonts w:asciiTheme="minorBidi" w:hAnsiTheme="minorBidi" w:cs="Arial" w:hint="cs"/>
          <w:sz w:val="24"/>
          <w:szCs w:val="24"/>
          <w:rtl/>
        </w:rPr>
        <w:t>ה</w:t>
      </w:r>
      <w:r w:rsidRPr="004C3771">
        <w:rPr>
          <w:rFonts w:asciiTheme="minorBidi" w:hAnsiTheme="minorBidi" w:cs="Arial" w:hint="cs"/>
          <w:sz w:val="24"/>
          <w:szCs w:val="24"/>
          <w:rtl/>
        </w:rPr>
        <w:t>סוגיה</w:t>
      </w:r>
      <w:r w:rsidR="004C3771">
        <w:rPr>
          <w:rFonts w:asciiTheme="minorBidi" w:hAnsiTheme="minorBidi" w:cs="Arial" w:hint="cs"/>
          <w:sz w:val="24"/>
          <w:szCs w:val="24"/>
          <w:rtl/>
        </w:rPr>
        <w:t>,</w:t>
      </w:r>
      <w:r w:rsidRPr="004C3771">
        <w:rPr>
          <w:rFonts w:asciiTheme="minorBidi" w:hAnsiTheme="minorBidi" w:cs="Arial" w:hint="cs"/>
          <w:sz w:val="24"/>
          <w:szCs w:val="24"/>
          <w:rtl/>
        </w:rPr>
        <w:t xml:space="preserve"> יש לעצור את </w:t>
      </w:r>
      <w:r w:rsidR="004C3771">
        <w:rPr>
          <w:rFonts w:asciiTheme="minorBidi" w:hAnsiTheme="minorBidi" w:cs="Arial" w:hint="cs"/>
          <w:sz w:val="24"/>
          <w:szCs w:val="24"/>
          <w:rtl/>
        </w:rPr>
        <w:t>ה</w:t>
      </w:r>
      <w:r w:rsidRPr="004C3771">
        <w:rPr>
          <w:rFonts w:asciiTheme="minorBidi" w:hAnsiTheme="minorBidi" w:cs="Arial" w:hint="cs"/>
          <w:sz w:val="24"/>
          <w:szCs w:val="24"/>
          <w:rtl/>
        </w:rPr>
        <w:t xml:space="preserve">שימוש בכלים הללו. </w:t>
      </w:r>
      <w:r w:rsidR="003724AA" w:rsidRPr="004C3771">
        <w:rPr>
          <w:rFonts w:asciiTheme="minorBidi" w:hAnsiTheme="minorBidi" w:cs="Arial" w:hint="cs"/>
          <w:sz w:val="24"/>
          <w:szCs w:val="24"/>
          <w:rtl/>
        </w:rPr>
        <w:t>יש לראות איפה נמצא המידע שכבר נשאב ואיך נפתרים מ</w:t>
      </w:r>
      <w:r w:rsidR="004C3771">
        <w:rPr>
          <w:rFonts w:asciiTheme="minorBidi" w:hAnsiTheme="minorBidi" w:cs="Arial" w:hint="cs"/>
          <w:sz w:val="24"/>
          <w:szCs w:val="24"/>
          <w:rtl/>
        </w:rPr>
        <w:t>מנו. על העובדה שצריך לתת כלים למש</w:t>
      </w:r>
      <w:r w:rsidR="003724AA" w:rsidRPr="004C3771">
        <w:rPr>
          <w:rFonts w:asciiTheme="minorBidi" w:hAnsiTheme="minorBidi" w:cs="Arial" w:hint="cs"/>
          <w:sz w:val="24"/>
          <w:szCs w:val="24"/>
          <w:rtl/>
        </w:rPr>
        <w:t>טרה להיאבק בפשיעה אין מחלוקת אך נדרש איזון מאוד</w:t>
      </w:r>
      <w:r w:rsidR="004C3771">
        <w:rPr>
          <w:rFonts w:asciiTheme="minorBidi" w:hAnsiTheme="minorBidi" w:cs="Arial" w:hint="cs"/>
          <w:sz w:val="24"/>
          <w:szCs w:val="24"/>
          <w:rtl/>
        </w:rPr>
        <w:t xml:space="preserve"> </w:t>
      </w:r>
      <w:r w:rsidR="003724AA" w:rsidRPr="004C3771">
        <w:rPr>
          <w:rFonts w:asciiTheme="minorBidi" w:hAnsiTheme="minorBidi" w:cs="Arial" w:hint="cs"/>
          <w:sz w:val="24"/>
          <w:szCs w:val="24"/>
          <w:rtl/>
        </w:rPr>
        <w:t>עד</w:t>
      </w:r>
      <w:r w:rsidR="004C3771">
        <w:rPr>
          <w:rFonts w:asciiTheme="minorBidi" w:hAnsiTheme="minorBidi" w:cs="Arial" w:hint="cs"/>
          <w:sz w:val="24"/>
          <w:szCs w:val="24"/>
          <w:rtl/>
        </w:rPr>
        <w:t>ין כשמדובר בזכ</w:t>
      </w:r>
      <w:r w:rsidR="003724AA" w:rsidRPr="004C3771">
        <w:rPr>
          <w:rFonts w:asciiTheme="minorBidi" w:hAnsiTheme="minorBidi" w:cs="Arial" w:hint="cs"/>
          <w:sz w:val="24"/>
          <w:szCs w:val="24"/>
          <w:rtl/>
        </w:rPr>
        <w:t>ויות אדם חוקתיות שמחייבות סמכות חוקתית מפורשת ולא משתמעת</w:t>
      </w:r>
      <w:r w:rsidR="004C3771">
        <w:rPr>
          <w:rFonts w:asciiTheme="minorBidi" w:hAnsiTheme="minorBidi" w:cs="Arial" w:hint="cs"/>
          <w:sz w:val="24"/>
          <w:szCs w:val="24"/>
          <w:rtl/>
        </w:rPr>
        <w:t>"</w:t>
      </w:r>
      <w:r w:rsidR="003724AA" w:rsidRPr="004C3771">
        <w:rPr>
          <w:rFonts w:asciiTheme="minorBidi" w:hAnsiTheme="minorBidi" w:cs="Arial" w:hint="cs"/>
          <w:sz w:val="24"/>
          <w:szCs w:val="24"/>
          <w:rtl/>
        </w:rPr>
        <w:t xml:space="preserve">. </w:t>
      </w:r>
    </w:p>
    <w:p w14:paraId="6C32E852" w14:textId="77777777" w:rsidR="00A737FB" w:rsidRDefault="00A737FB" w:rsidP="00A737FB">
      <w:pPr>
        <w:bidi/>
        <w:spacing w:after="0" w:line="360" w:lineRule="auto"/>
        <w:rPr>
          <w:rFonts w:asciiTheme="minorBidi" w:hAnsiTheme="minorBidi" w:cs="Arial"/>
          <w:b/>
          <w:bCs/>
          <w:sz w:val="24"/>
          <w:szCs w:val="24"/>
          <w:rtl/>
        </w:rPr>
      </w:pPr>
    </w:p>
    <w:p w14:paraId="64E291B1" w14:textId="44AC72ED" w:rsidR="00BA017B" w:rsidRDefault="003A25E9" w:rsidP="004C3771">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היו"ר ח"כ רוטמן</w:t>
      </w:r>
      <w:r w:rsidR="00BA017B">
        <w:rPr>
          <w:rFonts w:asciiTheme="minorBidi" w:hAnsiTheme="minorBidi" w:cs="Arial" w:hint="cs"/>
          <w:b/>
          <w:bCs/>
          <w:sz w:val="24"/>
          <w:szCs w:val="24"/>
          <w:rtl/>
        </w:rPr>
        <w:t xml:space="preserve">: "אני רוצה לסיים את דיון הוועדה בקריאה משותפת לדברים שאמר </w:t>
      </w:r>
      <w:r w:rsidR="004C3771">
        <w:rPr>
          <w:rFonts w:asciiTheme="minorBidi" w:hAnsiTheme="minorBidi" w:cs="Arial" w:hint="cs"/>
          <w:b/>
          <w:bCs/>
          <w:sz w:val="24"/>
          <w:szCs w:val="24"/>
          <w:rtl/>
        </w:rPr>
        <w:t>ח"כ</w:t>
      </w:r>
      <w:r w:rsidR="00BA017B">
        <w:rPr>
          <w:rFonts w:asciiTheme="minorBidi" w:hAnsiTheme="minorBidi" w:cs="Arial" w:hint="cs"/>
          <w:b/>
          <w:bCs/>
          <w:sz w:val="24"/>
          <w:szCs w:val="24"/>
          <w:rtl/>
        </w:rPr>
        <w:t xml:space="preserve"> קריב ושאנחנו אמרנו- ועדת בדיקה בראשות שופט". </w:t>
      </w:r>
    </w:p>
    <w:p w14:paraId="023050F1" w14:textId="078072E5" w:rsidR="00143F09" w:rsidRDefault="00BA017B" w:rsidP="00BA017B">
      <w:pPr>
        <w:bidi/>
        <w:spacing w:after="0" w:line="360" w:lineRule="auto"/>
        <w:rPr>
          <w:rFonts w:asciiTheme="minorBidi" w:hAnsiTheme="minorBidi" w:cs="Arial"/>
          <w:b/>
          <w:bCs/>
          <w:sz w:val="24"/>
          <w:szCs w:val="24"/>
          <w:rtl/>
        </w:rPr>
      </w:pPr>
      <w:r>
        <w:rPr>
          <w:rFonts w:asciiTheme="minorBidi" w:hAnsiTheme="minorBidi" w:cs="Arial" w:hint="cs"/>
          <w:b/>
          <w:bCs/>
          <w:sz w:val="24"/>
          <w:szCs w:val="24"/>
          <w:rtl/>
        </w:rPr>
        <w:t xml:space="preserve">לאחר דברים אלו </w:t>
      </w:r>
      <w:r w:rsidR="003A25E9">
        <w:rPr>
          <w:rFonts w:asciiTheme="minorBidi" w:hAnsiTheme="minorBidi" w:cs="Arial" w:hint="cs"/>
          <w:b/>
          <w:bCs/>
          <w:sz w:val="24"/>
          <w:szCs w:val="24"/>
          <w:rtl/>
        </w:rPr>
        <w:t xml:space="preserve">הקריא נוסח הצעת החלטה עליה בכוונתו להצביע בהמשך הדיונים, תוך ניסיון לאשרה בהסכמה רחבה ככל שניתן: </w:t>
      </w:r>
    </w:p>
    <w:p w14:paraId="0DD0506F" w14:textId="6449EDE5" w:rsidR="003A25E9" w:rsidRPr="003A25E9" w:rsidRDefault="00BA017B" w:rsidP="003A25E9">
      <w:pPr>
        <w:bidi/>
        <w:spacing w:after="0" w:line="360" w:lineRule="auto"/>
        <w:rPr>
          <w:rFonts w:asciiTheme="minorBidi" w:hAnsiTheme="minorBidi" w:cs="Arial"/>
          <w:b/>
          <w:bCs/>
          <w:sz w:val="24"/>
          <w:szCs w:val="24"/>
        </w:rPr>
      </w:pPr>
      <w:r>
        <w:rPr>
          <w:rFonts w:asciiTheme="minorBidi" w:hAnsiTheme="minorBidi" w:cs="Arial" w:hint="cs"/>
          <w:b/>
          <w:bCs/>
          <w:sz w:val="24"/>
          <w:szCs w:val="24"/>
          <w:rtl/>
        </w:rPr>
        <w:lastRenderedPageBreak/>
        <w:t>"</w:t>
      </w:r>
      <w:r w:rsidR="003A25E9" w:rsidRPr="003A25E9">
        <w:rPr>
          <w:rFonts w:asciiTheme="minorBidi" w:hAnsiTheme="minorBidi" w:cs="Arial"/>
          <w:b/>
          <w:bCs/>
          <w:sz w:val="24"/>
          <w:szCs w:val="24"/>
          <w:rtl/>
        </w:rPr>
        <w:t>בדיוני וועדת החוקה בד</w:t>
      </w:r>
      <w:r w:rsidR="004C3771">
        <w:rPr>
          <w:rFonts w:asciiTheme="minorBidi" w:hAnsiTheme="minorBidi" w:cs="Arial"/>
          <w:b/>
          <w:bCs/>
          <w:sz w:val="24"/>
          <w:szCs w:val="24"/>
          <w:rtl/>
        </w:rPr>
        <w:t xml:space="preserve">ו"ח וועדת מררי ובמה שכונה פרשת </w:t>
      </w:r>
      <w:r w:rsidR="003A25E9" w:rsidRPr="003A25E9">
        <w:rPr>
          <w:rFonts w:asciiTheme="minorBidi" w:hAnsiTheme="minorBidi" w:cs="Arial"/>
          <w:b/>
          <w:bCs/>
          <w:sz w:val="24"/>
          <w:szCs w:val="24"/>
          <w:rtl/>
        </w:rPr>
        <w:t>פג</w:t>
      </w:r>
      <w:r w:rsidR="004C3771">
        <w:rPr>
          <w:rFonts w:asciiTheme="minorBidi" w:hAnsiTheme="minorBidi" w:cs="Arial" w:hint="cs"/>
          <w:b/>
          <w:bCs/>
          <w:sz w:val="24"/>
          <w:szCs w:val="24"/>
          <w:rtl/>
        </w:rPr>
        <w:t>א</w:t>
      </w:r>
      <w:r w:rsidR="003A25E9" w:rsidRPr="003A25E9">
        <w:rPr>
          <w:rFonts w:asciiTheme="minorBidi" w:hAnsiTheme="minorBidi" w:cs="Arial"/>
          <w:b/>
          <w:bCs/>
          <w:sz w:val="24"/>
          <w:szCs w:val="24"/>
          <w:rtl/>
        </w:rPr>
        <w:t>סוס, שהחלו עוד בזמן כהונת הכנסת הקודמת והמשיכו בכנסת זו, נותרו מספר סימני שאלה גדולים ביותר, שללא חקירת עומק של מי שבידו סמכות חקירה, לא יוכלו לקבל מענה.</w:t>
      </w:r>
    </w:p>
    <w:p w14:paraId="0BAA62CE" w14:textId="77777777" w:rsidR="003A25E9" w:rsidRPr="003A25E9" w:rsidRDefault="003A25E9" w:rsidP="003A25E9">
      <w:pPr>
        <w:bidi/>
        <w:spacing w:after="0" w:line="360" w:lineRule="auto"/>
        <w:rPr>
          <w:rFonts w:asciiTheme="minorBidi" w:hAnsiTheme="minorBidi" w:cs="Arial"/>
          <w:b/>
          <w:bCs/>
          <w:sz w:val="24"/>
          <w:szCs w:val="24"/>
        </w:rPr>
      </w:pPr>
      <w:r w:rsidRPr="003A25E9">
        <w:rPr>
          <w:rFonts w:asciiTheme="minorBidi" w:hAnsiTheme="minorBidi" w:cs="Arial"/>
          <w:b/>
          <w:bCs/>
          <w:sz w:val="24"/>
          <w:szCs w:val="24"/>
          <w:rtl/>
        </w:rPr>
        <w:t xml:space="preserve">לצד החיזוק על ההכרה בתקלות העבר המערכתיות, וחידוד ההנחיות מכאן ולהבא על המותר והאסור בשימוש </w:t>
      </w:r>
      <w:proofErr w:type="spellStart"/>
      <w:r w:rsidRPr="003A25E9">
        <w:rPr>
          <w:rFonts w:asciiTheme="minorBidi" w:hAnsiTheme="minorBidi" w:cs="Arial"/>
          <w:b/>
          <w:bCs/>
          <w:sz w:val="24"/>
          <w:szCs w:val="24"/>
          <w:rtl/>
        </w:rPr>
        <w:t>ברוגלות</w:t>
      </w:r>
      <w:proofErr w:type="spellEnd"/>
      <w:r w:rsidRPr="003A25E9">
        <w:rPr>
          <w:rFonts w:asciiTheme="minorBidi" w:hAnsiTheme="minorBidi" w:cs="Arial"/>
          <w:b/>
          <w:bCs/>
          <w:sz w:val="24"/>
          <w:szCs w:val="24"/>
          <w:rtl/>
        </w:rPr>
        <w:t xml:space="preserve"> במסגרת חקירות משטרה והאזנות סתר, אין ספק שבמשך זמן לא קצר, משטרת ישראל עשתה שימוש בכלי ששאב מידע שאוחסן במכשירים סלולריים, ולא רק בהאזנה לתקשורת בין מחשבים או לשיחות טלפון.</w:t>
      </w:r>
    </w:p>
    <w:p w14:paraId="229D4052" w14:textId="77777777" w:rsidR="003A25E9" w:rsidRPr="003A25E9" w:rsidRDefault="003A25E9" w:rsidP="003A25E9">
      <w:pPr>
        <w:bidi/>
        <w:spacing w:after="0" w:line="360" w:lineRule="auto"/>
        <w:rPr>
          <w:rFonts w:asciiTheme="minorBidi" w:hAnsiTheme="minorBidi" w:cs="Arial"/>
          <w:b/>
          <w:bCs/>
          <w:sz w:val="24"/>
          <w:szCs w:val="24"/>
        </w:rPr>
      </w:pPr>
      <w:r w:rsidRPr="003A25E9">
        <w:rPr>
          <w:rFonts w:asciiTheme="minorBidi" w:hAnsiTheme="minorBidi" w:cs="Arial"/>
          <w:b/>
          <w:bCs/>
          <w:sz w:val="24"/>
          <w:szCs w:val="24"/>
          <w:rtl/>
        </w:rPr>
        <w:t>אפיוני אותו מידע השתנו לאורך השנים, בהתאם להתאמות שבוצעו בכלים הטכנולוגיים.</w:t>
      </w:r>
    </w:p>
    <w:p w14:paraId="05B94835" w14:textId="033853EB" w:rsidR="003A25E9" w:rsidRPr="003A25E9" w:rsidRDefault="003A25E9" w:rsidP="003A25E9">
      <w:pPr>
        <w:bidi/>
        <w:spacing w:after="0" w:line="360" w:lineRule="auto"/>
        <w:rPr>
          <w:rFonts w:asciiTheme="minorBidi" w:hAnsiTheme="minorBidi" w:cs="Arial"/>
          <w:b/>
          <w:bCs/>
          <w:sz w:val="24"/>
          <w:szCs w:val="24"/>
        </w:rPr>
      </w:pPr>
      <w:r w:rsidRPr="003A25E9">
        <w:rPr>
          <w:rFonts w:asciiTheme="minorBidi" w:hAnsiTheme="minorBidi" w:cs="Arial"/>
          <w:b/>
          <w:bCs/>
          <w:sz w:val="24"/>
          <w:szCs w:val="24"/>
          <w:rtl/>
        </w:rPr>
        <w:t>הנושאים המרכזיים שלשמם נדרשות סמכויות חקירה הינם</w:t>
      </w:r>
      <w:r w:rsidR="004C3771">
        <w:rPr>
          <w:rFonts w:asciiTheme="minorBidi" w:hAnsiTheme="minorBidi" w:cs="Arial" w:hint="cs"/>
          <w:b/>
          <w:bCs/>
          <w:sz w:val="24"/>
          <w:szCs w:val="24"/>
          <w:rtl/>
        </w:rPr>
        <w:t>:</w:t>
      </w:r>
    </w:p>
    <w:p w14:paraId="3013D87F" w14:textId="77777777" w:rsidR="003A25E9" w:rsidRPr="003A25E9" w:rsidRDefault="003A25E9" w:rsidP="003A25E9">
      <w:pPr>
        <w:bidi/>
        <w:spacing w:after="0" w:line="360" w:lineRule="auto"/>
        <w:rPr>
          <w:rFonts w:asciiTheme="minorBidi" w:hAnsiTheme="minorBidi" w:cs="Arial"/>
          <w:b/>
          <w:bCs/>
          <w:sz w:val="24"/>
          <w:szCs w:val="24"/>
        </w:rPr>
      </w:pPr>
      <w:r w:rsidRPr="003A25E9">
        <w:rPr>
          <w:rFonts w:asciiTheme="minorBidi" w:hAnsiTheme="minorBidi" w:cs="Arial"/>
          <w:b/>
          <w:bCs/>
          <w:sz w:val="24"/>
          <w:szCs w:val="24"/>
          <w:rtl/>
        </w:rPr>
        <w:t>1. שאלת השימוש במידע האסור, בתוך המערך הטכנולוגי של משטרת ישראל ובגופי המודיעין, התביעה והחקירה.</w:t>
      </w:r>
    </w:p>
    <w:p w14:paraId="04653F4E" w14:textId="77777777" w:rsidR="003A25E9" w:rsidRPr="003A25E9" w:rsidRDefault="003A25E9" w:rsidP="003A25E9">
      <w:pPr>
        <w:bidi/>
        <w:spacing w:after="0" w:line="360" w:lineRule="auto"/>
        <w:rPr>
          <w:rFonts w:asciiTheme="minorBidi" w:hAnsiTheme="minorBidi" w:cs="Arial"/>
          <w:b/>
          <w:bCs/>
          <w:sz w:val="24"/>
          <w:szCs w:val="24"/>
        </w:rPr>
      </w:pPr>
      <w:r w:rsidRPr="003A25E9">
        <w:rPr>
          <w:rFonts w:asciiTheme="minorBidi" w:hAnsiTheme="minorBidi" w:cs="Arial"/>
          <w:b/>
          <w:bCs/>
          <w:sz w:val="24"/>
          <w:szCs w:val="24"/>
          <w:rtl/>
        </w:rPr>
        <w:t>2. המודעות ליכולותיהם של הכלים הללו בשלבי הרכש ובשלבי קבלת האישורים הפרטניים לשימוש בהם מאת בית המשפט.</w:t>
      </w:r>
    </w:p>
    <w:p w14:paraId="3BF5B0B4" w14:textId="3AF631E2" w:rsidR="00C60E71" w:rsidRDefault="003A25E9" w:rsidP="003A25E9">
      <w:pPr>
        <w:bidi/>
        <w:spacing w:after="0" w:line="360" w:lineRule="auto"/>
        <w:rPr>
          <w:rFonts w:asciiTheme="minorBidi" w:hAnsiTheme="minorBidi" w:cs="Arial"/>
          <w:b/>
          <w:bCs/>
          <w:sz w:val="24"/>
          <w:szCs w:val="24"/>
          <w:rtl/>
        </w:rPr>
      </w:pPr>
      <w:r w:rsidRPr="003A25E9">
        <w:rPr>
          <w:rFonts w:asciiTheme="minorBidi" w:hAnsiTheme="minorBidi" w:cs="Arial"/>
          <w:b/>
          <w:bCs/>
          <w:sz w:val="24"/>
          <w:szCs w:val="24"/>
          <w:rtl/>
        </w:rPr>
        <w:t>אשר על כן אנו קוראים לממשלת ישראל לעשות שימוש בסמכותה על פי חוק ולהקים ועדת חקירה/ועדת בדיקה ממשלתית בראשות שופט שתקבל סמכויות חקירה כפי שדורש החוק, כדי לברר את הטעון בירור</w:t>
      </w:r>
      <w:r w:rsidR="00BA017B">
        <w:rPr>
          <w:rFonts w:asciiTheme="minorBidi" w:hAnsiTheme="minorBidi" w:cs="Arial" w:hint="cs"/>
          <w:b/>
          <w:bCs/>
          <w:sz w:val="24"/>
          <w:szCs w:val="24"/>
          <w:rtl/>
        </w:rPr>
        <w:t>"</w:t>
      </w:r>
      <w:r w:rsidRPr="003A25E9">
        <w:rPr>
          <w:rFonts w:asciiTheme="minorBidi" w:hAnsiTheme="minorBidi" w:cs="Arial"/>
          <w:b/>
          <w:bCs/>
          <w:sz w:val="24"/>
          <w:szCs w:val="24"/>
          <w:rtl/>
        </w:rPr>
        <w:t>.</w:t>
      </w:r>
    </w:p>
    <w:p w14:paraId="46708316" w14:textId="77777777" w:rsidR="003A25E9" w:rsidRDefault="003A25E9" w:rsidP="003A25E9">
      <w:pPr>
        <w:bidi/>
        <w:spacing w:after="0" w:line="360" w:lineRule="auto"/>
        <w:rPr>
          <w:rFonts w:asciiTheme="minorBidi" w:hAnsiTheme="minorBidi" w:cs="Arial"/>
          <w:sz w:val="24"/>
          <w:szCs w:val="24"/>
          <w:rtl/>
        </w:rPr>
      </w:pPr>
    </w:p>
    <w:p w14:paraId="5B88AD80" w14:textId="3E5113ED" w:rsidR="00C60E71" w:rsidRDefault="003A25E9" w:rsidP="00BA017B">
      <w:pPr>
        <w:bidi/>
        <w:spacing w:after="0" w:line="360" w:lineRule="auto"/>
        <w:rPr>
          <w:rFonts w:asciiTheme="minorBidi" w:hAnsiTheme="minorBidi" w:cs="Arial"/>
          <w:sz w:val="24"/>
          <w:szCs w:val="24"/>
          <w:rtl/>
        </w:rPr>
      </w:pPr>
      <w:r w:rsidRPr="00BA017B">
        <w:rPr>
          <w:rFonts w:asciiTheme="minorBidi" w:hAnsiTheme="minorBidi" w:cs="Arial" w:hint="cs"/>
          <w:b/>
          <w:bCs/>
          <w:sz w:val="24"/>
          <w:szCs w:val="24"/>
          <w:rtl/>
        </w:rPr>
        <w:t xml:space="preserve">ח"כ </w:t>
      </w:r>
      <w:proofErr w:type="spellStart"/>
      <w:r w:rsidR="00C60E71" w:rsidRPr="00BA017B">
        <w:rPr>
          <w:rFonts w:asciiTheme="minorBidi" w:hAnsiTheme="minorBidi" w:cs="Arial" w:hint="cs"/>
          <w:b/>
          <w:bCs/>
          <w:sz w:val="24"/>
          <w:szCs w:val="24"/>
          <w:rtl/>
        </w:rPr>
        <w:t>סגלוביץ</w:t>
      </w:r>
      <w:proofErr w:type="spellEnd"/>
      <w:r w:rsidR="00C60E71" w:rsidRPr="00BA017B">
        <w:rPr>
          <w:rFonts w:asciiTheme="minorBidi" w:hAnsiTheme="minorBidi" w:cs="Arial" w:hint="cs"/>
          <w:b/>
          <w:bCs/>
          <w:sz w:val="24"/>
          <w:szCs w:val="24"/>
          <w:rtl/>
        </w:rPr>
        <w:t>'</w:t>
      </w:r>
      <w:r w:rsidR="00BA017B" w:rsidRPr="00BA017B">
        <w:rPr>
          <w:rFonts w:asciiTheme="minorBidi" w:hAnsiTheme="minorBidi" w:cs="Arial" w:hint="cs"/>
          <w:b/>
          <w:bCs/>
          <w:sz w:val="24"/>
          <w:szCs w:val="24"/>
          <w:rtl/>
        </w:rPr>
        <w:t>:</w:t>
      </w:r>
      <w:r w:rsidR="00C60E71">
        <w:rPr>
          <w:rFonts w:asciiTheme="minorBidi" w:hAnsiTheme="minorBidi" w:cs="Arial" w:hint="cs"/>
          <w:sz w:val="24"/>
          <w:szCs w:val="24"/>
          <w:rtl/>
        </w:rPr>
        <w:t xml:space="preserve"> </w:t>
      </w:r>
      <w:r w:rsidR="00BA017B">
        <w:rPr>
          <w:rFonts w:asciiTheme="minorBidi" w:hAnsiTheme="minorBidi" w:cs="Arial" w:hint="cs"/>
          <w:sz w:val="24"/>
          <w:szCs w:val="24"/>
          <w:rtl/>
        </w:rPr>
        <w:t>"</w:t>
      </w:r>
      <w:r w:rsidR="00C60E71">
        <w:rPr>
          <w:rFonts w:asciiTheme="minorBidi" w:hAnsiTheme="minorBidi" w:cs="Arial" w:hint="cs"/>
          <w:sz w:val="24"/>
          <w:szCs w:val="24"/>
          <w:rtl/>
        </w:rPr>
        <w:t xml:space="preserve">צריך לעיין בהצעה שהנחת על השולחן. אנחנו כרגע באמצע הליך בדיקה של מבקר המדינה ואגבש עמדתי לאחריה. לעשות </w:t>
      </w:r>
      <w:r w:rsidR="00BA017B">
        <w:rPr>
          <w:rFonts w:asciiTheme="minorBidi" w:hAnsiTheme="minorBidi" w:cs="Arial" w:hint="cs"/>
          <w:sz w:val="24"/>
          <w:szCs w:val="24"/>
          <w:rtl/>
        </w:rPr>
        <w:t xml:space="preserve">כרגע מרוץ סמכויות </w:t>
      </w:r>
      <w:r w:rsidR="00C60E71">
        <w:rPr>
          <w:rFonts w:asciiTheme="minorBidi" w:hAnsiTheme="minorBidi" w:cs="Arial" w:hint="cs"/>
          <w:sz w:val="24"/>
          <w:szCs w:val="24"/>
          <w:rtl/>
        </w:rPr>
        <w:t>זה מיותר ולא מקצועי</w:t>
      </w:r>
      <w:r w:rsidR="00BA017B">
        <w:rPr>
          <w:rFonts w:asciiTheme="minorBidi" w:hAnsiTheme="minorBidi" w:cs="Arial" w:hint="cs"/>
          <w:sz w:val="24"/>
          <w:szCs w:val="24"/>
          <w:rtl/>
        </w:rPr>
        <w:t>"</w:t>
      </w:r>
      <w:r w:rsidR="00C60E71">
        <w:rPr>
          <w:rFonts w:asciiTheme="minorBidi" w:hAnsiTheme="minorBidi" w:cs="Arial" w:hint="cs"/>
          <w:sz w:val="24"/>
          <w:szCs w:val="24"/>
          <w:rtl/>
        </w:rPr>
        <w:t xml:space="preserve">. </w:t>
      </w:r>
    </w:p>
    <w:p w14:paraId="7F22D8A8" w14:textId="77777777" w:rsidR="00C60E71" w:rsidRDefault="00C60E71" w:rsidP="00C60E71">
      <w:pPr>
        <w:bidi/>
        <w:spacing w:after="0" w:line="360" w:lineRule="auto"/>
        <w:rPr>
          <w:rFonts w:asciiTheme="minorBidi" w:hAnsiTheme="minorBidi" w:cs="Arial"/>
          <w:sz w:val="24"/>
          <w:szCs w:val="24"/>
          <w:rtl/>
        </w:rPr>
      </w:pPr>
    </w:p>
    <w:p w14:paraId="08DABF8F" w14:textId="0B42DD5B" w:rsidR="0031566C" w:rsidRDefault="003A25E9" w:rsidP="00BA017B">
      <w:pPr>
        <w:bidi/>
        <w:spacing w:after="0" w:line="360" w:lineRule="auto"/>
        <w:rPr>
          <w:rFonts w:asciiTheme="minorBidi" w:hAnsiTheme="minorBidi" w:cs="Arial"/>
          <w:sz w:val="24"/>
          <w:szCs w:val="24"/>
          <w:rtl/>
        </w:rPr>
      </w:pPr>
      <w:r w:rsidRPr="00AC3282">
        <w:rPr>
          <w:rFonts w:asciiTheme="minorBidi" w:hAnsiTheme="minorBidi" w:cs="Arial" w:hint="cs"/>
          <w:b/>
          <w:bCs/>
          <w:sz w:val="24"/>
          <w:szCs w:val="24"/>
          <w:rtl/>
        </w:rPr>
        <w:t xml:space="preserve">עו"ד </w:t>
      </w:r>
      <w:proofErr w:type="spellStart"/>
      <w:r w:rsidRPr="00AC3282">
        <w:rPr>
          <w:rFonts w:asciiTheme="minorBidi" w:hAnsiTheme="minorBidi" w:cs="Arial" w:hint="cs"/>
          <w:b/>
          <w:bCs/>
          <w:sz w:val="24"/>
          <w:szCs w:val="24"/>
          <w:rtl/>
        </w:rPr>
        <w:t>פיסמן</w:t>
      </w:r>
      <w:proofErr w:type="spellEnd"/>
      <w:r w:rsidRPr="00AC3282">
        <w:rPr>
          <w:rFonts w:asciiTheme="minorBidi" w:hAnsiTheme="minorBidi" w:cs="Arial" w:hint="cs"/>
          <w:b/>
          <w:bCs/>
          <w:sz w:val="24"/>
          <w:szCs w:val="24"/>
          <w:rtl/>
        </w:rPr>
        <w:t>, משרד המשפטים</w:t>
      </w:r>
      <w:r w:rsidR="00BA017B">
        <w:rPr>
          <w:rFonts w:asciiTheme="minorBidi" w:hAnsiTheme="minorBidi" w:cs="Arial" w:hint="cs"/>
          <w:b/>
          <w:bCs/>
          <w:sz w:val="24"/>
          <w:szCs w:val="24"/>
          <w:rtl/>
        </w:rPr>
        <w:t xml:space="preserve"> הביעה מחאה על כי לא ניתנה לה רשות דיבור מספיקה ואמרה</w:t>
      </w:r>
      <w:r>
        <w:rPr>
          <w:rFonts w:asciiTheme="minorBidi" w:hAnsiTheme="minorBidi" w:cs="Arial" w:hint="cs"/>
          <w:sz w:val="24"/>
          <w:szCs w:val="24"/>
          <w:rtl/>
        </w:rPr>
        <w:t xml:space="preserve">: </w:t>
      </w:r>
      <w:r w:rsidR="00BA017B">
        <w:rPr>
          <w:rFonts w:asciiTheme="minorBidi" w:hAnsiTheme="minorBidi" w:cs="Arial" w:hint="cs"/>
          <w:sz w:val="24"/>
          <w:szCs w:val="24"/>
          <w:rtl/>
        </w:rPr>
        <w:t>"</w:t>
      </w:r>
      <w:r w:rsidR="0031566C">
        <w:rPr>
          <w:rFonts w:asciiTheme="minorBidi" w:hAnsiTheme="minorBidi" w:cs="Arial" w:hint="cs"/>
          <w:sz w:val="24"/>
          <w:szCs w:val="24"/>
          <w:rtl/>
        </w:rPr>
        <w:t xml:space="preserve">אנחנו כמערכת רואים לעצמנו חובה לבדוק עצמנו ונמשיך </w:t>
      </w:r>
      <w:r w:rsidR="00BA017B">
        <w:rPr>
          <w:rFonts w:asciiTheme="minorBidi" w:hAnsiTheme="minorBidi" w:cs="Arial" w:hint="cs"/>
          <w:sz w:val="24"/>
          <w:szCs w:val="24"/>
          <w:rtl/>
        </w:rPr>
        <w:t xml:space="preserve">לעשות זאת </w:t>
      </w:r>
      <w:r w:rsidR="0031566C">
        <w:rPr>
          <w:rFonts w:asciiTheme="minorBidi" w:hAnsiTheme="minorBidi" w:cs="Arial" w:hint="cs"/>
          <w:sz w:val="24"/>
          <w:szCs w:val="24"/>
          <w:rtl/>
        </w:rPr>
        <w:t>בדרך המקצועית והטובה ביותר, באמצעות גורמים מקצועיים וט</w:t>
      </w:r>
      <w:r w:rsidR="00BA017B">
        <w:rPr>
          <w:rFonts w:asciiTheme="minorBidi" w:hAnsiTheme="minorBidi" w:cs="Arial" w:hint="cs"/>
          <w:sz w:val="24"/>
          <w:szCs w:val="24"/>
          <w:rtl/>
        </w:rPr>
        <w:t>כנולוג</w:t>
      </w:r>
      <w:r w:rsidR="0031566C">
        <w:rPr>
          <w:rFonts w:asciiTheme="minorBidi" w:hAnsiTheme="minorBidi" w:cs="Arial" w:hint="cs"/>
          <w:sz w:val="24"/>
          <w:szCs w:val="24"/>
          <w:rtl/>
        </w:rPr>
        <w:t>י</w:t>
      </w:r>
      <w:r w:rsidR="00BA017B">
        <w:rPr>
          <w:rFonts w:asciiTheme="minorBidi" w:hAnsiTheme="minorBidi" w:cs="Arial" w:hint="cs"/>
          <w:sz w:val="24"/>
          <w:szCs w:val="24"/>
          <w:rtl/>
        </w:rPr>
        <w:t>י</w:t>
      </w:r>
      <w:r w:rsidR="0031566C">
        <w:rPr>
          <w:rFonts w:asciiTheme="minorBidi" w:hAnsiTheme="minorBidi" w:cs="Arial" w:hint="cs"/>
          <w:sz w:val="24"/>
          <w:szCs w:val="24"/>
          <w:rtl/>
        </w:rPr>
        <w:t>ם</w:t>
      </w:r>
      <w:r w:rsidR="00BA017B">
        <w:rPr>
          <w:rFonts w:asciiTheme="minorBidi" w:hAnsiTheme="minorBidi" w:cs="Arial" w:hint="cs"/>
          <w:sz w:val="24"/>
          <w:szCs w:val="24"/>
          <w:rtl/>
        </w:rPr>
        <w:t>"</w:t>
      </w:r>
      <w:r w:rsidR="0031566C">
        <w:rPr>
          <w:rFonts w:asciiTheme="minorBidi" w:hAnsiTheme="minorBidi" w:cs="Arial" w:hint="cs"/>
          <w:sz w:val="24"/>
          <w:szCs w:val="24"/>
          <w:rtl/>
        </w:rPr>
        <w:t xml:space="preserve">. </w:t>
      </w:r>
    </w:p>
    <w:p w14:paraId="2574E59D" w14:textId="77777777" w:rsidR="00C60E71" w:rsidRDefault="00C60E71" w:rsidP="00C60E71">
      <w:pPr>
        <w:bidi/>
        <w:spacing w:after="0" w:line="360" w:lineRule="auto"/>
        <w:rPr>
          <w:rFonts w:asciiTheme="minorBidi" w:hAnsiTheme="minorBidi" w:cs="Arial"/>
          <w:sz w:val="24"/>
          <w:szCs w:val="24"/>
          <w:rtl/>
        </w:rPr>
      </w:pPr>
    </w:p>
    <w:p w14:paraId="582A198D" w14:textId="02FA3263" w:rsidR="00C50F6C" w:rsidRDefault="00C50F6C" w:rsidP="003E75CF">
      <w:pPr>
        <w:bidi/>
        <w:spacing w:after="0" w:line="360" w:lineRule="auto"/>
        <w:rPr>
          <w:b/>
          <w:bCs/>
          <w:color w:val="806000"/>
          <w:sz w:val="26"/>
          <w:szCs w:val="26"/>
        </w:rPr>
      </w:pPr>
      <w:r>
        <w:rPr>
          <w:rFonts w:ascii="David" w:hAnsi="David" w:cs="David"/>
          <w:b/>
          <w:bCs/>
          <w:color w:val="806000"/>
          <w:sz w:val="26"/>
          <w:szCs w:val="26"/>
          <w:rtl/>
        </w:rPr>
        <w:t>רונית גל</w:t>
      </w:r>
      <w:r>
        <w:rPr>
          <w:rFonts w:ascii="David" w:hAnsi="David" w:cs="David" w:hint="cs"/>
          <w:b/>
          <w:bCs/>
          <w:color w:val="806000"/>
          <w:sz w:val="26"/>
          <w:szCs w:val="26"/>
          <w:rtl/>
        </w:rPr>
        <w:t xml:space="preserve"> </w:t>
      </w:r>
    </w:p>
    <w:p w14:paraId="582A198E" w14:textId="77777777" w:rsidR="00C50F6C" w:rsidRDefault="00C50F6C" w:rsidP="00C50F6C">
      <w:pPr>
        <w:bidi/>
        <w:rPr>
          <w:rFonts w:ascii="Arial" w:hAnsi="Arial" w:cs="Arial"/>
          <w:b/>
          <w:bCs/>
          <w:color w:val="806000"/>
          <w:sz w:val="26"/>
          <w:szCs w:val="26"/>
          <w:rtl/>
        </w:rPr>
      </w:pPr>
      <w:r>
        <w:rPr>
          <w:rFonts w:ascii="David" w:hAnsi="David" w:cs="David"/>
          <w:b/>
          <w:bCs/>
          <w:color w:val="806000"/>
          <w:sz w:val="26"/>
          <w:szCs w:val="26"/>
          <w:rtl/>
        </w:rPr>
        <w:t>דוברת ועדת החוקה</w:t>
      </w:r>
    </w:p>
    <w:p w14:paraId="582A198F" w14:textId="77777777" w:rsidR="00C50F6C" w:rsidRDefault="00C50F6C" w:rsidP="00C50F6C">
      <w:pPr>
        <w:bidi/>
        <w:rPr>
          <w:rFonts w:ascii="Calibri" w:hAnsi="Calibri" w:cs="Calibri"/>
          <w:color w:val="1F497D"/>
          <w:sz w:val="26"/>
          <w:szCs w:val="26"/>
          <w:rtl/>
        </w:rPr>
      </w:pPr>
      <w:r>
        <w:rPr>
          <w:rFonts w:ascii="David" w:hAnsi="David" w:cs="David"/>
          <w:color w:val="1F497D"/>
          <w:sz w:val="26"/>
          <w:szCs w:val="26"/>
          <w:rtl/>
        </w:rPr>
        <w:t>טל' נייד: 050-6230057</w:t>
      </w:r>
    </w:p>
    <w:p w14:paraId="582A1990" w14:textId="77777777" w:rsidR="00C50F6C" w:rsidRPr="004B45AA" w:rsidRDefault="00C50F6C" w:rsidP="00C50F6C">
      <w:pPr>
        <w:bidi/>
        <w:rPr>
          <w:vertAlign w:val="subscript"/>
        </w:rPr>
      </w:pPr>
      <w:r>
        <w:rPr>
          <w:noProof/>
          <w:color w:val="1F497D"/>
        </w:rPr>
        <w:drawing>
          <wp:inline distT="0" distB="0" distL="0" distR="0" wp14:anchorId="582A1993" wp14:editId="582A1994">
            <wp:extent cx="1581150" cy="571500"/>
            <wp:effectExtent l="0" t="0" r="0" b="0"/>
            <wp:docPr id="2" name="תמונה 2" descr="KnessetPressSecretary-Logo-RGB-Dark-Smallest-166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KnessetPressSecretary-Logo-RGB-Dark-Smallest-166x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571500"/>
                    </a:xfrm>
                    <a:prstGeom prst="rect">
                      <a:avLst/>
                    </a:prstGeom>
                    <a:noFill/>
                    <a:ln>
                      <a:noFill/>
                    </a:ln>
                  </pic:spPr>
                </pic:pic>
              </a:graphicData>
            </a:graphic>
          </wp:inline>
        </w:drawing>
      </w:r>
    </w:p>
    <w:sectPr w:rsidR="00C50F6C" w:rsidRPr="004B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1AF"/>
    <w:multiLevelType w:val="hybridMultilevel"/>
    <w:tmpl w:val="53BA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83B63"/>
    <w:multiLevelType w:val="hybridMultilevel"/>
    <w:tmpl w:val="21B6A6BE"/>
    <w:lvl w:ilvl="0" w:tplc="5112AA00">
      <w:start w:val="1"/>
      <w:numFmt w:val="bullet"/>
      <w:lvlText w:val="•"/>
      <w:lvlJc w:val="left"/>
      <w:pPr>
        <w:tabs>
          <w:tab w:val="num" w:pos="720"/>
        </w:tabs>
        <w:ind w:left="720" w:hanging="360"/>
      </w:pPr>
      <w:rPr>
        <w:rFonts w:ascii="Arial" w:hAnsi="Arial" w:hint="default"/>
      </w:rPr>
    </w:lvl>
    <w:lvl w:ilvl="1" w:tplc="59904F34" w:tentative="1">
      <w:start w:val="1"/>
      <w:numFmt w:val="bullet"/>
      <w:lvlText w:val="•"/>
      <w:lvlJc w:val="left"/>
      <w:pPr>
        <w:tabs>
          <w:tab w:val="num" w:pos="1440"/>
        </w:tabs>
        <w:ind w:left="1440" w:hanging="360"/>
      </w:pPr>
      <w:rPr>
        <w:rFonts w:ascii="Arial" w:hAnsi="Arial" w:hint="default"/>
      </w:rPr>
    </w:lvl>
    <w:lvl w:ilvl="2" w:tplc="F6D27B54" w:tentative="1">
      <w:start w:val="1"/>
      <w:numFmt w:val="bullet"/>
      <w:lvlText w:val="•"/>
      <w:lvlJc w:val="left"/>
      <w:pPr>
        <w:tabs>
          <w:tab w:val="num" w:pos="2160"/>
        </w:tabs>
        <w:ind w:left="2160" w:hanging="360"/>
      </w:pPr>
      <w:rPr>
        <w:rFonts w:ascii="Arial" w:hAnsi="Arial" w:hint="default"/>
      </w:rPr>
    </w:lvl>
    <w:lvl w:ilvl="3" w:tplc="BB287434" w:tentative="1">
      <w:start w:val="1"/>
      <w:numFmt w:val="bullet"/>
      <w:lvlText w:val="•"/>
      <w:lvlJc w:val="left"/>
      <w:pPr>
        <w:tabs>
          <w:tab w:val="num" w:pos="2880"/>
        </w:tabs>
        <w:ind w:left="2880" w:hanging="360"/>
      </w:pPr>
      <w:rPr>
        <w:rFonts w:ascii="Arial" w:hAnsi="Arial" w:hint="default"/>
      </w:rPr>
    </w:lvl>
    <w:lvl w:ilvl="4" w:tplc="60DC6A30" w:tentative="1">
      <w:start w:val="1"/>
      <w:numFmt w:val="bullet"/>
      <w:lvlText w:val="•"/>
      <w:lvlJc w:val="left"/>
      <w:pPr>
        <w:tabs>
          <w:tab w:val="num" w:pos="3600"/>
        </w:tabs>
        <w:ind w:left="3600" w:hanging="360"/>
      </w:pPr>
      <w:rPr>
        <w:rFonts w:ascii="Arial" w:hAnsi="Arial" w:hint="default"/>
      </w:rPr>
    </w:lvl>
    <w:lvl w:ilvl="5" w:tplc="0EF04968" w:tentative="1">
      <w:start w:val="1"/>
      <w:numFmt w:val="bullet"/>
      <w:lvlText w:val="•"/>
      <w:lvlJc w:val="left"/>
      <w:pPr>
        <w:tabs>
          <w:tab w:val="num" w:pos="4320"/>
        </w:tabs>
        <w:ind w:left="4320" w:hanging="360"/>
      </w:pPr>
      <w:rPr>
        <w:rFonts w:ascii="Arial" w:hAnsi="Arial" w:hint="default"/>
      </w:rPr>
    </w:lvl>
    <w:lvl w:ilvl="6" w:tplc="A8007D4A" w:tentative="1">
      <w:start w:val="1"/>
      <w:numFmt w:val="bullet"/>
      <w:lvlText w:val="•"/>
      <w:lvlJc w:val="left"/>
      <w:pPr>
        <w:tabs>
          <w:tab w:val="num" w:pos="5040"/>
        </w:tabs>
        <w:ind w:left="5040" w:hanging="360"/>
      </w:pPr>
      <w:rPr>
        <w:rFonts w:ascii="Arial" w:hAnsi="Arial" w:hint="default"/>
      </w:rPr>
    </w:lvl>
    <w:lvl w:ilvl="7" w:tplc="1EE6CF4E" w:tentative="1">
      <w:start w:val="1"/>
      <w:numFmt w:val="bullet"/>
      <w:lvlText w:val="•"/>
      <w:lvlJc w:val="left"/>
      <w:pPr>
        <w:tabs>
          <w:tab w:val="num" w:pos="5760"/>
        </w:tabs>
        <w:ind w:left="5760" w:hanging="360"/>
      </w:pPr>
      <w:rPr>
        <w:rFonts w:ascii="Arial" w:hAnsi="Arial" w:hint="default"/>
      </w:rPr>
    </w:lvl>
    <w:lvl w:ilvl="8" w:tplc="834A4E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E61950"/>
    <w:multiLevelType w:val="hybridMultilevel"/>
    <w:tmpl w:val="174AF238"/>
    <w:lvl w:ilvl="0" w:tplc="D18EC5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D1B71"/>
    <w:multiLevelType w:val="hybridMultilevel"/>
    <w:tmpl w:val="15D8419E"/>
    <w:lvl w:ilvl="0" w:tplc="5A5872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D5CEC"/>
    <w:multiLevelType w:val="hybridMultilevel"/>
    <w:tmpl w:val="06C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360F2"/>
    <w:multiLevelType w:val="hybridMultilevel"/>
    <w:tmpl w:val="EAA43DF8"/>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7F4702"/>
    <w:multiLevelType w:val="hybridMultilevel"/>
    <w:tmpl w:val="D6C496B0"/>
    <w:lvl w:ilvl="0" w:tplc="83303A36">
      <w:start w:val="1"/>
      <w:numFmt w:val="bullet"/>
      <w:lvlText w:val="•"/>
      <w:lvlJc w:val="left"/>
      <w:pPr>
        <w:tabs>
          <w:tab w:val="num" w:pos="720"/>
        </w:tabs>
        <w:ind w:left="720" w:hanging="360"/>
      </w:pPr>
      <w:rPr>
        <w:rFonts w:ascii="Arial" w:hAnsi="Arial" w:hint="default"/>
      </w:rPr>
    </w:lvl>
    <w:lvl w:ilvl="1" w:tplc="AF20D20A" w:tentative="1">
      <w:start w:val="1"/>
      <w:numFmt w:val="bullet"/>
      <w:lvlText w:val="•"/>
      <w:lvlJc w:val="left"/>
      <w:pPr>
        <w:tabs>
          <w:tab w:val="num" w:pos="1440"/>
        </w:tabs>
        <w:ind w:left="1440" w:hanging="360"/>
      </w:pPr>
      <w:rPr>
        <w:rFonts w:ascii="Arial" w:hAnsi="Arial" w:hint="default"/>
      </w:rPr>
    </w:lvl>
    <w:lvl w:ilvl="2" w:tplc="7048176C" w:tentative="1">
      <w:start w:val="1"/>
      <w:numFmt w:val="bullet"/>
      <w:lvlText w:val="•"/>
      <w:lvlJc w:val="left"/>
      <w:pPr>
        <w:tabs>
          <w:tab w:val="num" w:pos="2160"/>
        </w:tabs>
        <w:ind w:left="2160" w:hanging="360"/>
      </w:pPr>
      <w:rPr>
        <w:rFonts w:ascii="Arial" w:hAnsi="Arial" w:hint="default"/>
      </w:rPr>
    </w:lvl>
    <w:lvl w:ilvl="3" w:tplc="EEA26084" w:tentative="1">
      <w:start w:val="1"/>
      <w:numFmt w:val="bullet"/>
      <w:lvlText w:val="•"/>
      <w:lvlJc w:val="left"/>
      <w:pPr>
        <w:tabs>
          <w:tab w:val="num" w:pos="2880"/>
        </w:tabs>
        <w:ind w:left="2880" w:hanging="360"/>
      </w:pPr>
      <w:rPr>
        <w:rFonts w:ascii="Arial" w:hAnsi="Arial" w:hint="default"/>
      </w:rPr>
    </w:lvl>
    <w:lvl w:ilvl="4" w:tplc="0FEAE112" w:tentative="1">
      <w:start w:val="1"/>
      <w:numFmt w:val="bullet"/>
      <w:lvlText w:val="•"/>
      <w:lvlJc w:val="left"/>
      <w:pPr>
        <w:tabs>
          <w:tab w:val="num" w:pos="3600"/>
        </w:tabs>
        <w:ind w:left="3600" w:hanging="360"/>
      </w:pPr>
      <w:rPr>
        <w:rFonts w:ascii="Arial" w:hAnsi="Arial" w:hint="default"/>
      </w:rPr>
    </w:lvl>
    <w:lvl w:ilvl="5" w:tplc="ED4E7930" w:tentative="1">
      <w:start w:val="1"/>
      <w:numFmt w:val="bullet"/>
      <w:lvlText w:val="•"/>
      <w:lvlJc w:val="left"/>
      <w:pPr>
        <w:tabs>
          <w:tab w:val="num" w:pos="4320"/>
        </w:tabs>
        <w:ind w:left="4320" w:hanging="360"/>
      </w:pPr>
      <w:rPr>
        <w:rFonts w:ascii="Arial" w:hAnsi="Arial" w:hint="default"/>
      </w:rPr>
    </w:lvl>
    <w:lvl w:ilvl="6" w:tplc="8834D9BE" w:tentative="1">
      <w:start w:val="1"/>
      <w:numFmt w:val="bullet"/>
      <w:lvlText w:val="•"/>
      <w:lvlJc w:val="left"/>
      <w:pPr>
        <w:tabs>
          <w:tab w:val="num" w:pos="5040"/>
        </w:tabs>
        <w:ind w:left="5040" w:hanging="360"/>
      </w:pPr>
      <w:rPr>
        <w:rFonts w:ascii="Arial" w:hAnsi="Arial" w:hint="default"/>
      </w:rPr>
    </w:lvl>
    <w:lvl w:ilvl="7" w:tplc="0980F068" w:tentative="1">
      <w:start w:val="1"/>
      <w:numFmt w:val="bullet"/>
      <w:lvlText w:val="•"/>
      <w:lvlJc w:val="left"/>
      <w:pPr>
        <w:tabs>
          <w:tab w:val="num" w:pos="5760"/>
        </w:tabs>
        <w:ind w:left="5760" w:hanging="360"/>
      </w:pPr>
      <w:rPr>
        <w:rFonts w:ascii="Arial" w:hAnsi="Arial" w:hint="default"/>
      </w:rPr>
    </w:lvl>
    <w:lvl w:ilvl="8" w:tplc="882217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483406"/>
    <w:multiLevelType w:val="hybridMultilevel"/>
    <w:tmpl w:val="2D628218"/>
    <w:lvl w:ilvl="0" w:tplc="329036A2">
      <w:start w:val="1"/>
      <w:numFmt w:val="bullet"/>
      <w:lvlText w:val="•"/>
      <w:lvlJc w:val="left"/>
      <w:pPr>
        <w:tabs>
          <w:tab w:val="num" w:pos="720"/>
        </w:tabs>
        <w:ind w:left="720" w:hanging="360"/>
      </w:pPr>
      <w:rPr>
        <w:rFonts w:ascii="Arial" w:hAnsi="Arial" w:hint="default"/>
      </w:rPr>
    </w:lvl>
    <w:lvl w:ilvl="1" w:tplc="5E7AEBF4" w:tentative="1">
      <w:start w:val="1"/>
      <w:numFmt w:val="bullet"/>
      <w:lvlText w:val="•"/>
      <w:lvlJc w:val="left"/>
      <w:pPr>
        <w:tabs>
          <w:tab w:val="num" w:pos="1440"/>
        </w:tabs>
        <w:ind w:left="1440" w:hanging="360"/>
      </w:pPr>
      <w:rPr>
        <w:rFonts w:ascii="Arial" w:hAnsi="Arial" w:hint="default"/>
      </w:rPr>
    </w:lvl>
    <w:lvl w:ilvl="2" w:tplc="AA286D3A" w:tentative="1">
      <w:start w:val="1"/>
      <w:numFmt w:val="bullet"/>
      <w:lvlText w:val="•"/>
      <w:lvlJc w:val="left"/>
      <w:pPr>
        <w:tabs>
          <w:tab w:val="num" w:pos="2160"/>
        </w:tabs>
        <w:ind w:left="2160" w:hanging="360"/>
      </w:pPr>
      <w:rPr>
        <w:rFonts w:ascii="Arial" w:hAnsi="Arial" w:hint="default"/>
      </w:rPr>
    </w:lvl>
    <w:lvl w:ilvl="3" w:tplc="E3F264D0">
      <w:start w:val="1"/>
      <w:numFmt w:val="bullet"/>
      <w:lvlText w:val="•"/>
      <w:lvlJc w:val="left"/>
      <w:pPr>
        <w:tabs>
          <w:tab w:val="num" w:pos="2880"/>
        </w:tabs>
        <w:ind w:left="2880" w:hanging="360"/>
      </w:pPr>
      <w:rPr>
        <w:rFonts w:ascii="Arial" w:hAnsi="Arial" w:hint="default"/>
      </w:rPr>
    </w:lvl>
    <w:lvl w:ilvl="4" w:tplc="EB1C23F6" w:tentative="1">
      <w:start w:val="1"/>
      <w:numFmt w:val="bullet"/>
      <w:lvlText w:val="•"/>
      <w:lvlJc w:val="left"/>
      <w:pPr>
        <w:tabs>
          <w:tab w:val="num" w:pos="3600"/>
        </w:tabs>
        <w:ind w:left="3600" w:hanging="360"/>
      </w:pPr>
      <w:rPr>
        <w:rFonts w:ascii="Arial" w:hAnsi="Arial" w:hint="default"/>
      </w:rPr>
    </w:lvl>
    <w:lvl w:ilvl="5" w:tplc="16B69260" w:tentative="1">
      <w:start w:val="1"/>
      <w:numFmt w:val="bullet"/>
      <w:lvlText w:val="•"/>
      <w:lvlJc w:val="left"/>
      <w:pPr>
        <w:tabs>
          <w:tab w:val="num" w:pos="4320"/>
        </w:tabs>
        <w:ind w:left="4320" w:hanging="360"/>
      </w:pPr>
      <w:rPr>
        <w:rFonts w:ascii="Arial" w:hAnsi="Arial" w:hint="default"/>
      </w:rPr>
    </w:lvl>
    <w:lvl w:ilvl="6" w:tplc="CF8EFA22" w:tentative="1">
      <w:start w:val="1"/>
      <w:numFmt w:val="bullet"/>
      <w:lvlText w:val="•"/>
      <w:lvlJc w:val="left"/>
      <w:pPr>
        <w:tabs>
          <w:tab w:val="num" w:pos="5040"/>
        </w:tabs>
        <w:ind w:left="5040" w:hanging="360"/>
      </w:pPr>
      <w:rPr>
        <w:rFonts w:ascii="Arial" w:hAnsi="Arial" w:hint="default"/>
      </w:rPr>
    </w:lvl>
    <w:lvl w:ilvl="7" w:tplc="A16EA278" w:tentative="1">
      <w:start w:val="1"/>
      <w:numFmt w:val="bullet"/>
      <w:lvlText w:val="•"/>
      <w:lvlJc w:val="left"/>
      <w:pPr>
        <w:tabs>
          <w:tab w:val="num" w:pos="5760"/>
        </w:tabs>
        <w:ind w:left="5760" w:hanging="360"/>
      </w:pPr>
      <w:rPr>
        <w:rFonts w:ascii="Arial" w:hAnsi="Arial" w:hint="default"/>
      </w:rPr>
    </w:lvl>
    <w:lvl w:ilvl="8" w:tplc="83641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1D2171"/>
    <w:multiLevelType w:val="hybridMultilevel"/>
    <w:tmpl w:val="CF465200"/>
    <w:lvl w:ilvl="0" w:tplc="769EEB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844903">
    <w:abstractNumId w:val="2"/>
  </w:num>
  <w:num w:numId="2" w16cid:durableId="1567765623">
    <w:abstractNumId w:val="4"/>
  </w:num>
  <w:num w:numId="3" w16cid:durableId="903569844">
    <w:abstractNumId w:val="0"/>
  </w:num>
  <w:num w:numId="4" w16cid:durableId="1018047132">
    <w:abstractNumId w:val="3"/>
  </w:num>
  <w:num w:numId="5" w16cid:durableId="1747800689">
    <w:abstractNumId w:val="6"/>
  </w:num>
  <w:num w:numId="6" w16cid:durableId="333654774">
    <w:abstractNumId w:val="1"/>
  </w:num>
  <w:num w:numId="7" w16cid:durableId="1797524494">
    <w:abstractNumId w:val="7"/>
  </w:num>
  <w:num w:numId="8" w16cid:durableId="1784761731">
    <w:abstractNumId w:val="8"/>
  </w:num>
  <w:num w:numId="9" w16cid:durableId="2064520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15"/>
    <w:rsid w:val="00000BE6"/>
    <w:rsid w:val="00001A68"/>
    <w:rsid w:val="000027D1"/>
    <w:rsid w:val="0000747D"/>
    <w:rsid w:val="0001064A"/>
    <w:rsid w:val="0001085B"/>
    <w:rsid w:val="00012D44"/>
    <w:rsid w:val="0001355B"/>
    <w:rsid w:val="0001456F"/>
    <w:rsid w:val="00017EB1"/>
    <w:rsid w:val="00022A8B"/>
    <w:rsid w:val="00024577"/>
    <w:rsid w:val="000258AF"/>
    <w:rsid w:val="00025D62"/>
    <w:rsid w:val="00026573"/>
    <w:rsid w:val="000267DB"/>
    <w:rsid w:val="000300F6"/>
    <w:rsid w:val="00030761"/>
    <w:rsid w:val="00031630"/>
    <w:rsid w:val="00033377"/>
    <w:rsid w:val="00033C48"/>
    <w:rsid w:val="00035997"/>
    <w:rsid w:val="00041EEE"/>
    <w:rsid w:val="00042367"/>
    <w:rsid w:val="00042EBE"/>
    <w:rsid w:val="00044F0A"/>
    <w:rsid w:val="00046198"/>
    <w:rsid w:val="000508E9"/>
    <w:rsid w:val="000520A7"/>
    <w:rsid w:val="00063468"/>
    <w:rsid w:val="000640B2"/>
    <w:rsid w:val="0006551C"/>
    <w:rsid w:val="00070642"/>
    <w:rsid w:val="00073A39"/>
    <w:rsid w:val="00074289"/>
    <w:rsid w:val="00075835"/>
    <w:rsid w:val="00076311"/>
    <w:rsid w:val="000768CA"/>
    <w:rsid w:val="00077089"/>
    <w:rsid w:val="00077939"/>
    <w:rsid w:val="00081360"/>
    <w:rsid w:val="000813F1"/>
    <w:rsid w:val="000815CF"/>
    <w:rsid w:val="00081CC1"/>
    <w:rsid w:val="00082B80"/>
    <w:rsid w:val="00083C04"/>
    <w:rsid w:val="00084E91"/>
    <w:rsid w:val="00086D3E"/>
    <w:rsid w:val="000918B0"/>
    <w:rsid w:val="00091F3F"/>
    <w:rsid w:val="00094D08"/>
    <w:rsid w:val="00095A18"/>
    <w:rsid w:val="00097CB6"/>
    <w:rsid w:val="000A26A3"/>
    <w:rsid w:val="000A3125"/>
    <w:rsid w:val="000A4B2A"/>
    <w:rsid w:val="000A6B6D"/>
    <w:rsid w:val="000A7F21"/>
    <w:rsid w:val="000B05C7"/>
    <w:rsid w:val="000B0965"/>
    <w:rsid w:val="000B1337"/>
    <w:rsid w:val="000B5321"/>
    <w:rsid w:val="000B5576"/>
    <w:rsid w:val="000C5700"/>
    <w:rsid w:val="000D5D6F"/>
    <w:rsid w:val="000E0F17"/>
    <w:rsid w:val="000E40B6"/>
    <w:rsid w:val="000E48CC"/>
    <w:rsid w:val="000E6064"/>
    <w:rsid w:val="000F0480"/>
    <w:rsid w:val="000F0591"/>
    <w:rsid w:val="000F063A"/>
    <w:rsid w:val="000F1065"/>
    <w:rsid w:val="000F1518"/>
    <w:rsid w:val="000F410C"/>
    <w:rsid w:val="00100CC5"/>
    <w:rsid w:val="00100D02"/>
    <w:rsid w:val="001015B6"/>
    <w:rsid w:val="00101AEB"/>
    <w:rsid w:val="00101D17"/>
    <w:rsid w:val="0010275D"/>
    <w:rsid w:val="00104062"/>
    <w:rsid w:val="001055E4"/>
    <w:rsid w:val="00105E5E"/>
    <w:rsid w:val="00106F5C"/>
    <w:rsid w:val="00113CC3"/>
    <w:rsid w:val="00114176"/>
    <w:rsid w:val="001155D1"/>
    <w:rsid w:val="00121082"/>
    <w:rsid w:val="00122A85"/>
    <w:rsid w:val="0012319C"/>
    <w:rsid w:val="00123793"/>
    <w:rsid w:val="001265E7"/>
    <w:rsid w:val="00127431"/>
    <w:rsid w:val="00133152"/>
    <w:rsid w:val="00133F7B"/>
    <w:rsid w:val="001357FB"/>
    <w:rsid w:val="001358C7"/>
    <w:rsid w:val="001365FF"/>
    <w:rsid w:val="00136684"/>
    <w:rsid w:val="00140D2C"/>
    <w:rsid w:val="00140DD7"/>
    <w:rsid w:val="00142270"/>
    <w:rsid w:val="0014250B"/>
    <w:rsid w:val="00143509"/>
    <w:rsid w:val="00143F09"/>
    <w:rsid w:val="00144A88"/>
    <w:rsid w:val="00146021"/>
    <w:rsid w:val="001466CC"/>
    <w:rsid w:val="00150A4A"/>
    <w:rsid w:val="001519AE"/>
    <w:rsid w:val="00151C90"/>
    <w:rsid w:val="0015278E"/>
    <w:rsid w:val="0015791F"/>
    <w:rsid w:val="0016113A"/>
    <w:rsid w:val="00161A0A"/>
    <w:rsid w:val="00163967"/>
    <w:rsid w:val="00163CA9"/>
    <w:rsid w:val="00164540"/>
    <w:rsid w:val="00164BC1"/>
    <w:rsid w:val="00165488"/>
    <w:rsid w:val="001655B1"/>
    <w:rsid w:val="00165E40"/>
    <w:rsid w:val="00171DA2"/>
    <w:rsid w:val="00172F1F"/>
    <w:rsid w:val="00173D2C"/>
    <w:rsid w:val="001758EA"/>
    <w:rsid w:val="00175F52"/>
    <w:rsid w:val="00180CAA"/>
    <w:rsid w:val="00183490"/>
    <w:rsid w:val="001839A4"/>
    <w:rsid w:val="001843B4"/>
    <w:rsid w:val="00185A12"/>
    <w:rsid w:val="00185B8E"/>
    <w:rsid w:val="001867DD"/>
    <w:rsid w:val="00187273"/>
    <w:rsid w:val="00187C0B"/>
    <w:rsid w:val="00190A4D"/>
    <w:rsid w:val="00192344"/>
    <w:rsid w:val="001A06D0"/>
    <w:rsid w:val="001A074C"/>
    <w:rsid w:val="001A0BC2"/>
    <w:rsid w:val="001A1C7B"/>
    <w:rsid w:val="001A4844"/>
    <w:rsid w:val="001B16F6"/>
    <w:rsid w:val="001C005D"/>
    <w:rsid w:val="001C146F"/>
    <w:rsid w:val="001C5F63"/>
    <w:rsid w:val="001C743A"/>
    <w:rsid w:val="001C752E"/>
    <w:rsid w:val="001C7F6D"/>
    <w:rsid w:val="001D2ABF"/>
    <w:rsid w:val="001D2BDE"/>
    <w:rsid w:val="001D41F5"/>
    <w:rsid w:val="001D4815"/>
    <w:rsid w:val="001D495F"/>
    <w:rsid w:val="001D5B4B"/>
    <w:rsid w:val="001E0574"/>
    <w:rsid w:val="001E6EED"/>
    <w:rsid w:val="001F0D31"/>
    <w:rsid w:val="001F160B"/>
    <w:rsid w:val="001F5FEB"/>
    <w:rsid w:val="00200682"/>
    <w:rsid w:val="00201F3D"/>
    <w:rsid w:val="002026AE"/>
    <w:rsid w:val="00203C7C"/>
    <w:rsid w:val="00205E84"/>
    <w:rsid w:val="00206EE6"/>
    <w:rsid w:val="00211593"/>
    <w:rsid w:val="00213832"/>
    <w:rsid w:val="0021681F"/>
    <w:rsid w:val="0021780A"/>
    <w:rsid w:val="00220A9D"/>
    <w:rsid w:val="00220F03"/>
    <w:rsid w:val="0022181E"/>
    <w:rsid w:val="00221C32"/>
    <w:rsid w:val="00221FCB"/>
    <w:rsid w:val="00223591"/>
    <w:rsid w:val="002238FD"/>
    <w:rsid w:val="00224035"/>
    <w:rsid w:val="00234A1C"/>
    <w:rsid w:val="00234DB1"/>
    <w:rsid w:val="00235E9E"/>
    <w:rsid w:val="00240950"/>
    <w:rsid w:val="00246748"/>
    <w:rsid w:val="002540B1"/>
    <w:rsid w:val="00263C2B"/>
    <w:rsid w:val="00265A09"/>
    <w:rsid w:val="002661EC"/>
    <w:rsid w:val="0026686C"/>
    <w:rsid w:val="0026702F"/>
    <w:rsid w:val="00267A2A"/>
    <w:rsid w:val="00271E51"/>
    <w:rsid w:val="0027240A"/>
    <w:rsid w:val="002724E6"/>
    <w:rsid w:val="00272A4B"/>
    <w:rsid w:val="00272DB5"/>
    <w:rsid w:val="00275528"/>
    <w:rsid w:val="00275E21"/>
    <w:rsid w:val="0027638B"/>
    <w:rsid w:val="00280535"/>
    <w:rsid w:val="00280A29"/>
    <w:rsid w:val="0028125B"/>
    <w:rsid w:val="002823A3"/>
    <w:rsid w:val="00283F5D"/>
    <w:rsid w:val="00284941"/>
    <w:rsid w:val="002926E8"/>
    <w:rsid w:val="0029410F"/>
    <w:rsid w:val="00294563"/>
    <w:rsid w:val="002965DB"/>
    <w:rsid w:val="002A150C"/>
    <w:rsid w:val="002A30A1"/>
    <w:rsid w:val="002A4B8E"/>
    <w:rsid w:val="002A5171"/>
    <w:rsid w:val="002A612A"/>
    <w:rsid w:val="002A6C27"/>
    <w:rsid w:val="002A739B"/>
    <w:rsid w:val="002B0B13"/>
    <w:rsid w:val="002B17D6"/>
    <w:rsid w:val="002B3FB2"/>
    <w:rsid w:val="002B4475"/>
    <w:rsid w:val="002B566C"/>
    <w:rsid w:val="002B5D14"/>
    <w:rsid w:val="002B72BD"/>
    <w:rsid w:val="002B7400"/>
    <w:rsid w:val="002B7C01"/>
    <w:rsid w:val="002C2016"/>
    <w:rsid w:val="002C2DDF"/>
    <w:rsid w:val="002C4219"/>
    <w:rsid w:val="002C5842"/>
    <w:rsid w:val="002D1586"/>
    <w:rsid w:val="002D20D5"/>
    <w:rsid w:val="002D4E2B"/>
    <w:rsid w:val="002D6685"/>
    <w:rsid w:val="002D679C"/>
    <w:rsid w:val="002D6B96"/>
    <w:rsid w:val="002D762B"/>
    <w:rsid w:val="002E2AA6"/>
    <w:rsid w:val="002E2E21"/>
    <w:rsid w:val="002E413A"/>
    <w:rsid w:val="002E68AB"/>
    <w:rsid w:val="002F3472"/>
    <w:rsid w:val="002F34C1"/>
    <w:rsid w:val="002F57BF"/>
    <w:rsid w:val="002F72CA"/>
    <w:rsid w:val="0030210A"/>
    <w:rsid w:val="003023A3"/>
    <w:rsid w:val="00302BB5"/>
    <w:rsid w:val="0030370C"/>
    <w:rsid w:val="00306B25"/>
    <w:rsid w:val="00306BF6"/>
    <w:rsid w:val="003100DF"/>
    <w:rsid w:val="0031552D"/>
    <w:rsid w:val="0031566C"/>
    <w:rsid w:val="00320DAC"/>
    <w:rsid w:val="0032142A"/>
    <w:rsid w:val="003248FE"/>
    <w:rsid w:val="00327309"/>
    <w:rsid w:val="003278C8"/>
    <w:rsid w:val="003279BE"/>
    <w:rsid w:val="00332273"/>
    <w:rsid w:val="00333826"/>
    <w:rsid w:val="00334FEB"/>
    <w:rsid w:val="0033665A"/>
    <w:rsid w:val="00336666"/>
    <w:rsid w:val="00336A07"/>
    <w:rsid w:val="00336C7F"/>
    <w:rsid w:val="0034179B"/>
    <w:rsid w:val="00341920"/>
    <w:rsid w:val="00341CE5"/>
    <w:rsid w:val="00351545"/>
    <w:rsid w:val="0035465C"/>
    <w:rsid w:val="00355112"/>
    <w:rsid w:val="00357183"/>
    <w:rsid w:val="00357D1B"/>
    <w:rsid w:val="00360F5C"/>
    <w:rsid w:val="003623C1"/>
    <w:rsid w:val="003637BE"/>
    <w:rsid w:val="00365315"/>
    <w:rsid w:val="00365B80"/>
    <w:rsid w:val="00370271"/>
    <w:rsid w:val="00372277"/>
    <w:rsid w:val="003724AA"/>
    <w:rsid w:val="00373F55"/>
    <w:rsid w:val="003751B8"/>
    <w:rsid w:val="0037564A"/>
    <w:rsid w:val="00376F0D"/>
    <w:rsid w:val="00380FC3"/>
    <w:rsid w:val="003812C8"/>
    <w:rsid w:val="00381634"/>
    <w:rsid w:val="003820E3"/>
    <w:rsid w:val="00384D3D"/>
    <w:rsid w:val="00386B1D"/>
    <w:rsid w:val="00390221"/>
    <w:rsid w:val="00390D12"/>
    <w:rsid w:val="00392295"/>
    <w:rsid w:val="00396102"/>
    <w:rsid w:val="003A25E9"/>
    <w:rsid w:val="003A642D"/>
    <w:rsid w:val="003A6848"/>
    <w:rsid w:val="003B036F"/>
    <w:rsid w:val="003B04EA"/>
    <w:rsid w:val="003B13CE"/>
    <w:rsid w:val="003B4808"/>
    <w:rsid w:val="003B4FCB"/>
    <w:rsid w:val="003B6429"/>
    <w:rsid w:val="003B76BF"/>
    <w:rsid w:val="003C0E56"/>
    <w:rsid w:val="003C22D4"/>
    <w:rsid w:val="003C2F2D"/>
    <w:rsid w:val="003C4998"/>
    <w:rsid w:val="003C65DB"/>
    <w:rsid w:val="003C6DCB"/>
    <w:rsid w:val="003C728D"/>
    <w:rsid w:val="003D0729"/>
    <w:rsid w:val="003D3995"/>
    <w:rsid w:val="003D3E97"/>
    <w:rsid w:val="003D4820"/>
    <w:rsid w:val="003D5D1E"/>
    <w:rsid w:val="003D6AF7"/>
    <w:rsid w:val="003D6D86"/>
    <w:rsid w:val="003D6F21"/>
    <w:rsid w:val="003D7669"/>
    <w:rsid w:val="003E0AF0"/>
    <w:rsid w:val="003E0F46"/>
    <w:rsid w:val="003E1F81"/>
    <w:rsid w:val="003E34C0"/>
    <w:rsid w:val="003E63DF"/>
    <w:rsid w:val="003E6B02"/>
    <w:rsid w:val="003E75CF"/>
    <w:rsid w:val="003E7B5C"/>
    <w:rsid w:val="003F1A9E"/>
    <w:rsid w:val="003F1C2C"/>
    <w:rsid w:val="003F21A9"/>
    <w:rsid w:val="003F289A"/>
    <w:rsid w:val="003F2C23"/>
    <w:rsid w:val="003F3F8C"/>
    <w:rsid w:val="003F47B3"/>
    <w:rsid w:val="003F49D9"/>
    <w:rsid w:val="003F50F4"/>
    <w:rsid w:val="003F51BE"/>
    <w:rsid w:val="003F6D96"/>
    <w:rsid w:val="004030BD"/>
    <w:rsid w:val="004045FD"/>
    <w:rsid w:val="00405D7F"/>
    <w:rsid w:val="00405E20"/>
    <w:rsid w:val="00410B08"/>
    <w:rsid w:val="004124BE"/>
    <w:rsid w:val="004124EA"/>
    <w:rsid w:val="00412E33"/>
    <w:rsid w:val="004142E4"/>
    <w:rsid w:val="004150D4"/>
    <w:rsid w:val="0041553D"/>
    <w:rsid w:val="00416041"/>
    <w:rsid w:val="00416132"/>
    <w:rsid w:val="00423827"/>
    <w:rsid w:val="0042464A"/>
    <w:rsid w:val="00424C8D"/>
    <w:rsid w:val="0042679E"/>
    <w:rsid w:val="00430555"/>
    <w:rsid w:val="004328A4"/>
    <w:rsid w:val="00435D92"/>
    <w:rsid w:val="00436186"/>
    <w:rsid w:val="0043688D"/>
    <w:rsid w:val="0043743C"/>
    <w:rsid w:val="004469D2"/>
    <w:rsid w:val="00446A36"/>
    <w:rsid w:val="00446F97"/>
    <w:rsid w:val="00450017"/>
    <w:rsid w:val="0045053C"/>
    <w:rsid w:val="00451E57"/>
    <w:rsid w:val="004527C5"/>
    <w:rsid w:val="004558EE"/>
    <w:rsid w:val="00456D9D"/>
    <w:rsid w:val="0045793E"/>
    <w:rsid w:val="004579E5"/>
    <w:rsid w:val="004615AA"/>
    <w:rsid w:val="004633DD"/>
    <w:rsid w:val="00464B42"/>
    <w:rsid w:val="00465F22"/>
    <w:rsid w:val="004712F4"/>
    <w:rsid w:val="004731F1"/>
    <w:rsid w:val="00475122"/>
    <w:rsid w:val="004757F2"/>
    <w:rsid w:val="00476F88"/>
    <w:rsid w:val="004807AA"/>
    <w:rsid w:val="004815B7"/>
    <w:rsid w:val="00481848"/>
    <w:rsid w:val="00483BC5"/>
    <w:rsid w:val="00485FE5"/>
    <w:rsid w:val="00486707"/>
    <w:rsid w:val="00487212"/>
    <w:rsid w:val="004873C4"/>
    <w:rsid w:val="004876CB"/>
    <w:rsid w:val="00490F97"/>
    <w:rsid w:val="00492EF9"/>
    <w:rsid w:val="004967AC"/>
    <w:rsid w:val="00496DE0"/>
    <w:rsid w:val="004A11F2"/>
    <w:rsid w:val="004A2025"/>
    <w:rsid w:val="004A22ED"/>
    <w:rsid w:val="004A289B"/>
    <w:rsid w:val="004A318F"/>
    <w:rsid w:val="004A33DF"/>
    <w:rsid w:val="004A49F5"/>
    <w:rsid w:val="004A7935"/>
    <w:rsid w:val="004B1289"/>
    <w:rsid w:val="004B1DB7"/>
    <w:rsid w:val="004B332D"/>
    <w:rsid w:val="004B434F"/>
    <w:rsid w:val="004B45AA"/>
    <w:rsid w:val="004B59BA"/>
    <w:rsid w:val="004B6108"/>
    <w:rsid w:val="004B6BA5"/>
    <w:rsid w:val="004C3771"/>
    <w:rsid w:val="004C3D54"/>
    <w:rsid w:val="004D257D"/>
    <w:rsid w:val="004D480E"/>
    <w:rsid w:val="004D7D3A"/>
    <w:rsid w:val="004E0153"/>
    <w:rsid w:val="004E1DF9"/>
    <w:rsid w:val="004E4A3D"/>
    <w:rsid w:val="004F1E0B"/>
    <w:rsid w:val="004F5BAF"/>
    <w:rsid w:val="00500468"/>
    <w:rsid w:val="00502669"/>
    <w:rsid w:val="0050334D"/>
    <w:rsid w:val="005055D4"/>
    <w:rsid w:val="005069C7"/>
    <w:rsid w:val="0051163D"/>
    <w:rsid w:val="00512389"/>
    <w:rsid w:val="00513817"/>
    <w:rsid w:val="00515AB7"/>
    <w:rsid w:val="005177C8"/>
    <w:rsid w:val="00522E5C"/>
    <w:rsid w:val="00526E5C"/>
    <w:rsid w:val="00531EBA"/>
    <w:rsid w:val="005339B3"/>
    <w:rsid w:val="0053430D"/>
    <w:rsid w:val="005363DD"/>
    <w:rsid w:val="00537B5A"/>
    <w:rsid w:val="005413E3"/>
    <w:rsid w:val="0054228B"/>
    <w:rsid w:val="00542B00"/>
    <w:rsid w:val="005436E4"/>
    <w:rsid w:val="00544C34"/>
    <w:rsid w:val="0054707C"/>
    <w:rsid w:val="005544F1"/>
    <w:rsid w:val="00554653"/>
    <w:rsid w:val="00557A5F"/>
    <w:rsid w:val="005607AA"/>
    <w:rsid w:val="00562C97"/>
    <w:rsid w:val="00564C4A"/>
    <w:rsid w:val="005660E6"/>
    <w:rsid w:val="00566B21"/>
    <w:rsid w:val="005673E1"/>
    <w:rsid w:val="00570062"/>
    <w:rsid w:val="00571E8F"/>
    <w:rsid w:val="005739F6"/>
    <w:rsid w:val="00573DD2"/>
    <w:rsid w:val="00577056"/>
    <w:rsid w:val="00581841"/>
    <w:rsid w:val="00582F68"/>
    <w:rsid w:val="005847D0"/>
    <w:rsid w:val="005860A5"/>
    <w:rsid w:val="00586907"/>
    <w:rsid w:val="0059040E"/>
    <w:rsid w:val="005905DE"/>
    <w:rsid w:val="00592669"/>
    <w:rsid w:val="0059411C"/>
    <w:rsid w:val="0059490D"/>
    <w:rsid w:val="005962ED"/>
    <w:rsid w:val="005977C7"/>
    <w:rsid w:val="00597E62"/>
    <w:rsid w:val="005A18B9"/>
    <w:rsid w:val="005A1C94"/>
    <w:rsid w:val="005A300D"/>
    <w:rsid w:val="005A7D88"/>
    <w:rsid w:val="005B0B34"/>
    <w:rsid w:val="005B1560"/>
    <w:rsid w:val="005B1C64"/>
    <w:rsid w:val="005C35F0"/>
    <w:rsid w:val="005C43F1"/>
    <w:rsid w:val="005C5B61"/>
    <w:rsid w:val="005C6CDD"/>
    <w:rsid w:val="005D0EB6"/>
    <w:rsid w:val="005D1514"/>
    <w:rsid w:val="005D176B"/>
    <w:rsid w:val="005D4F48"/>
    <w:rsid w:val="005D50E0"/>
    <w:rsid w:val="005D58C9"/>
    <w:rsid w:val="005E41F0"/>
    <w:rsid w:val="005E543B"/>
    <w:rsid w:val="005E5D82"/>
    <w:rsid w:val="005F020C"/>
    <w:rsid w:val="005F06ED"/>
    <w:rsid w:val="005F35C5"/>
    <w:rsid w:val="005F56F8"/>
    <w:rsid w:val="005F7798"/>
    <w:rsid w:val="00600002"/>
    <w:rsid w:val="00600759"/>
    <w:rsid w:val="00604842"/>
    <w:rsid w:val="00604D51"/>
    <w:rsid w:val="00605ADF"/>
    <w:rsid w:val="00605AF6"/>
    <w:rsid w:val="0061045F"/>
    <w:rsid w:val="006107C1"/>
    <w:rsid w:val="006131B7"/>
    <w:rsid w:val="00613BB1"/>
    <w:rsid w:val="00614995"/>
    <w:rsid w:val="00616381"/>
    <w:rsid w:val="00616538"/>
    <w:rsid w:val="006165C4"/>
    <w:rsid w:val="00620F78"/>
    <w:rsid w:val="00621CA8"/>
    <w:rsid w:val="006220F5"/>
    <w:rsid w:val="0062345D"/>
    <w:rsid w:val="00623D23"/>
    <w:rsid w:val="00623D76"/>
    <w:rsid w:val="0062720A"/>
    <w:rsid w:val="00635605"/>
    <w:rsid w:val="00636C91"/>
    <w:rsid w:val="0064071A"/>
    <w:rsid w:val="00640A4A"/>
    <w:rsid w:val="00647E0E"/>
    <w:rsid w:val="00650D28"/>
    <w:rsid w:val="00651641"/>
    <w:rsid w:val="00651891"/>
    <w:rsid w:val="00654E3C"/>
    <w:rsid w:val="006558C0"/>
    <w:rsid w:val="00655D91"/>
    <w:rsid w:val="006571FB"/>
    <w:rsid w:val="006601F2"/>
    <w:rsid w:val="006606CE"/>
    <w:rsid w:val="00660F43"/>
    <w:rsid w:val="00661147"/>
    <w:rsid w:val="00661679"/>
    <w:rsid w:val="00661700"/>
    <w:rsid w:val="0066494D"/>
    <w:rsid w:val="006765FF"/>
    <w:rsid w:val="00677A5A"/>
    <w:rsid w:val="006802CC"/>
    <w:rsid w:val="00680B70"/>
    <w:rsid w:val="00682FBD"/>
    <w:rsid w:val="0068304C"/>
    <w:rsid w:val="00684D92"/>
    <w:rsid w:val="00693452"/>
    <w:rsid w:val="00694AEC"/>
    <w:rsid w:val="00695274"/>
    <w:rsid w:val="006959B6"/>
    <w:rsid w:val="0069602C"/>
    <w:rsid w:val="0069602D"/>
    <w:rsid w:val="00697AAF"/>
    <w:rsid w:val="006A1150"/>
    <w:rsid w:val="006A1B33"/>
    <w:rsid w:val="006A2375"/>
    <w:rsid w:val="006A23CC"/>
    <w:rsid w:val="006A396E"/>
    <w:rsid w:val="006A4389"/>
    <w:rsid w:val="006A6071"/>
    <w:rsid w:val="006A612F"/>
    <w:rsid w:val="006A74B3"/>
    <w:rsid w:val="006B0E69"/>
    <w:rsid w:val="006B2FE7"/>
    <w:rsid w:val="006B38BA"/>
    <w:rsid w:val="006B6DE7"/>
    <w:rsid w:val="006C13CF"/>
    <w:rsid w:val="006C26A5"/>
    <w:rsid w:val="006C3ECB"/>
    <w:rsid w:val="006C5588"/>
    <w:rsid w:val="006C6724"/>
    <w:rsid w:val="006D01B3"/>
    <w:rsid w:val="006D2DD4"/>
    <w:rsid w:val="006D3EAD"/>
    <w:rsid w:val="006D4FE2"/>
    <w:rsid w:val="006E1B0E"/>
    <w:rsid w:val="006E20BA"/>
    <w:rsid w:val="006E3423"/>
    <w:rsid w:val="006E4B5B"/>
    <w:rsid w:val="006E5301"/>
    <w:rsid w:val="006E5FDD"/>
    <w:rsid w:val="006F3B09"/>
    <w:rsid w:val="006F3BFD"/>
    <w:rsid w:val="006F52A4"/>
    <w:rsid w:val="006F74FD"/>
    <w:rsid w:val="006F7728"/>
    <w:rsid w:val="00700E96"/>
    <w:rsid w:val="00702ADC"/>
    <w:rsid w:val="00704438"/>
    <w:rsid w:val="00705EBD"/>
    <w:rsid w:val="00706B4F"/>
    <w:rsid w:val="00706E2D"/>
    <w:rsid w:val="0071240D"/>
    <w:rsid w:val="007145FB"/>
    <w:rsid w:val="00715DFA"/>
    <w:rsid w:val="007169F7"/>
    <w:rsid w:val="0072055B"/>
    <w:rsid w:val="00721E25"/>
    <w:rsid w:val="00724F96"/>
    <w:rsid w:val="00725299"/>
    <w:rsid w:val="0072588A"/>
    <w:rsid w:val="007267A5"/>
    <w:rsid w:val="00727E6C"/>
    <w:rsid w:val="007305BA"/>
    <w:rsid w:val="00730DE0"/>
    <w:rsid w:val="00731E46"/>
    <w:rsid w:val="00733851"/>
    <w:rsid w:val="00734704"/>
    <w:rsid w:val="00734C98"/>
    <w:rsid w:val="00734EA5"/>
    <w:rsid w:val="007350F5"/>
    <w:rsid w:val="00736A31"/>
    <w:rsid w:val="00737553"/>
    <w:rsid w:val="00743A87"/>
    <w:rsid w:val="00744C5D"/>
    <w:rsid w:val="00745ABF"/>
    <w:rsid w:val="007466F3"/>
    <w:rsid w:val="00747CD5"/>
    <w:rsid w:val="00750848"/>
    <w:rsid w:val="0075278E"/>
    <w:rsid w:val="0075374E"/>
    <w:rsid w:val="00754EC0"/>
    <w:rsid w:val="00756B7E"/>
    <w:rsid w:val="007605EA"/>
    <w:rsid w:val="0076197A"/>
    <w:rsid w:val="00762666"/>
    <w:rsid w:val="00763298"/>
    <w:rsid w:val="00763F2C"/>
    <w:rsid w:val="0076402E"/>
    <w:rsid w:val="0076656C"/>
    <w:rsid w:val="007712B3"/>
    <w:rsid w:val="007722B7"/>
    <w:rsid w:val="0077361F"/>
    <w:rsid w:val="00776018"/>
    <w:rsid w:val="0077751E"/>
    <w:rsid w:val="007836DD"/>
    <w:rsid w:val="00785633"/>
    <w:rsid w:val="007904A5"/>
    <w:rsid w:val="00790EC1"/>
    <w:rsid w:val="00791028"/>
    <w:rsid w:val="00795F97"/>
    <w:rsid w:val="00796AE9"/>
    <w:rsid w:val="007A4F15"/>
    <w:rsid w:val="007A5165"/>
    <w:rsid w:val="007A628E"/>
    <w:rsid w:val="007A654C"/>
    <w:rsid w:val="007A7881"/>
    <w:rsid w:val="007C22AD"/>
    <w:rsid w:val="007C2D9A"/>
    <w:rsid w:val="007C4B6C"/>
    <w:rsid w:val="007C4CC8"/>
    <w:rsid w:val="007C53B3"/>
    <w:rsid w:val="007D06D9"/>
    <w:rsid w:val="007D1425"/>
    <w:rsid w:val="007D3089"/>
    <w:rsid w:val="007D3C3A"/>
    <w:rsid w:val="007D499E"/>
    <w:rsid w:val="007D6040"/>
    <w:rsid w:val="007D6625"/>
    <w:rsid w:val="007D7AF7"/>
    <w:rsid w:val="007D7E30"/>
    <w:rsid w:val="007E23A3"/>
    <w:rsid w:val="007E60F0"/>
    <w:rsid w:val="007E6145"/>
    <w:rsid w:val="007E7141"/>
    <w:rsid w:val="007F429F"/>
    <w:rsid w:val="007F469A"/>
    <w:rsid w:val="007F599F"/>
    <w:rsid w:val="007F5B20"/>
    <w:rsid w:val="0080001E"/>
    <w:rsid w:val="008010EE"/>
    <w:rsid w:val="00801C33"/>
    <w:rsid w:val="00802A06"/>
    <w:rsid w:val="00803488"/>
    <w:rsid w:val="00803CC5"/>
    <w:rsid w:val="00807965"/>
    <w:rsid w:val="00807E4D"/>
    <w:rsid w:val="00810E0C"/>
    <w:rsid w:val="00811C30"/>
    <w:rsid w:val="00813FE8"/>
    <w:rsid w:val="00814437"/>
    <w:rsid w:val="00814B3F"/>
    <w:rsid w:val="00815B1F"/>
    <w:rsid w:val="00815F5E"/>
    <w:rsid w:val="0082013A"/>
    <w:rsid w:val="0082181A"/>
    <w:rsid w:val="00821F14"/>
    <w:rsid w:val="00821FF6"/>
    <w:rsid w:val="00827D7B"/>
    <w:rsid w:val="008318CB"/>
    <w:rsid w:val="0083362D"/>
    <w:rsid w:val="00833757"/>
    <w:rsid w:val="008359D5"/>
    <w:rsid w:val="00836B7F"/>
    <w:rsid w:val="0083762F"/>
    <w:rsid w:val="00843A49"/>
    <w:rsid w:val="0084594B"/>
    <w:rsid w:val="00845B04"/>
    <w:rsid w:val="00847DD8"/>
    <w:rsid w:val="00853F11"/>
    <w:rsid w:val="00855DF9"/>
    <w:rsid w:val="008567EC"/>
    <w:rsid w:val="00857B90"/>
    <w:rsid w:val="00862723"/>
    <w:rsid w:val="0086335F"/>
    <w:rsid w:val="00863593"/>
    <w:rsid w:val="00863C9B"/>
    <w:rsid w:val="00864070"/>
    <w:rsid w:val="0086466B"/>
    <w:rsid w:val="00865866"/>
    <w:rsid w:val="008658E7"/>
    <w:rsid w:val="00867E92"/>
    <w:rsid w:val="008728CF"/>
    <w:rsid w:val="00874B76"/>
    <w:rsid w:val="00874D0C"/>
    <w:rsid w:val="00875043"/>
    <w:rsid w:val="008802E2"/>
    <w:rsid w:val="00880E06"/>
    <w:rsid w:val="00881F91"/>
    <w:rsid w:val="00882BBA"/>
    <w:rsid w:val="008863CD"/>
    <w:rsid w:val="00890E75"/>
    <w:rsid w:val="00891FBD"/>
    <w:rsid w:val="008920E7"/>
    <w:rsid w:val="00892106"/>
    <w:rsid w:val="00893EC1"/>
    <w:rsid w:val="00896FD0"/>
    <w:rsid w:val="00897D9D"/>
    <w:rsid w:val="008A2EA9"/>
    <w:rsid w:val="008A34AB"/>
    <w:rsid w:val="008A3D57"/>
    <w:rsid w:val="008A4158"/>
    <w:rsid w:val="008A5406"/>
    <w:rsid w:val="008A57ED"/>
    <w:rsid w:val="008A70A3"/>
    <w:rsid w:val="008A7C92"/>
    <w:rsid w:val="008A7D3C"/>
    <w:rsid w:val="008B0460"/>
    <w:rsid w:val="008B2584"/>
    <w:rsid w:val="008B4877"/>
    <w:rsid w:val="008B48EC"/>
    <w:rsid w:val="008C0E14"/>
    <w:rsid w:val="008C1D0C"/>
    <w:rsid w:val="008C1D71"/>
    <w:rsid w:val="008C4F88"/>
    <w:rsid w:val="008C5825"/>
    <w:rsid w:val="008D1F06"/>
    <w:rsid w:val="008D5C6E"/>
    <w:rsid w:val="008D6707"/>
    <w:rsid w:val="008E612E"/>
    <w:rsid w:val="008E66F7"/>
    <w:rsid w:val="008F005E"/>
    <w:rsid w:val="008F34CF"/>
    <w:rsid w:val="008F38C8"/>
    <w:rsid w:val="008F41E9"/>
    <w:rsid w:val="008F4F54"/>
    <w:rsid w:val="008F5C81"/>
    <w:rsid w:val="008F6844"/>
    <w:rsid w:val="008F7A5C"/>
    <w:rsid w:val="009041C4"/>
    <w:rsid w:val="00907D93"/>
    <w:rsid w:val="00915815"/>
    <w:rsid w:val="0091593F"/>
    <w:rsid w:val="009303A9"/>
    <w:rsid w:val="00932873"/>
    <w:rsid w:val="00932FDB"/>
    <w:rsid w:val="009344CE"/>
    <w:rsid w:val="009355CF"/>
    <w:rsid w:val="00936DD7"/>
    <w:rsid w:val="009414AB"/>
    <w:rsid w:val="00944BA4"/>
    <w:rsid w:val="00952A3F"/>
    <w:rsid w:val="009532FA"/>
    <w:rsid w:val="009538EE"/>
    <w:rsid w:val="00954E8E"/>
    <w:rsid w:val="00957B2B"/>
    <w:rsid w:val="0096088C"/>
    <w:rsid w:val="009615D8"/>
    <w:rsid w:val="00961E33"/>
    <w:rsid w:val="00963AED"/>
    <w:rsid w:val="00963F62"/>
    <w:rsid w:val="00967D95"/>
    <w:rsid w:val="00970DD4"/>
    <w:rsid w:val="009717FC"/>
    <w:rsid w:val="0097613D"/>
    <w:rsid w:val="009767C3"/>
    <w:rsid w:val="00976807"/>
    <w:rsid w:val="00980E01"/>
    <w:rsid w:val="0098294A"/>
    <w:rsid w:val="00991998"/>
    <w:rsid w:val="00991F85"/>
    <w:rsid w:val="009932D4"/>
    <w:rsid w:val="00993F98"/>
    <w:rsid w:val="009943F9"/>
    <w:rsid w:val="00995F29"/>
    <w:rsid w:val="00997AFB"/>
    <w:rsid w:val="009A3AB1"/>
    <w:rsid w:val="009A4016"/>
    <w:rsid w:val="009A52F5"/>
    <w:rsid w:val="009A7A9E"/>
    <w:rsid w:val="009C2053"/>
    <w:rsid w:val="009C230D"/>
    <w:rsid w:val="009C2459"/>
    <w:rsid w:val="009C2A1A"/>
    <w:rsid w:val="009C44F7"/>
    <w:rsid w:val="009C5463"/>
    <w:rsid w:val="009C5602"/>
    <w:rsid w:val="009C5863"/>
    <w:rsid w:val="009C707D"/>
    <w:rsid w:val="009D101C"/>
    <w:rsid w:val="009D1042"/>
    <w:rsid w:val="009D1935"/>
    <w:rsid w:val="009D2F2B"/>
    <w:rsid w:val="009D31FE"/>
    <w:rsid w:val="009D45C6"/>
    <w:rsid w:val="009D7E4B"/>
    <w:rsid w:val="009E1973"/>
    <w:rsid w:val="009E3C58"/>
    <w:rsid w:val="009E5322"/>
    <w:rsid w:val="009E747E"/>
    <w:rsid w:val="009F04D3"/>
    <w:rsid w:val="009F068B"/>
    <w:rsid w:val="009F286F"/>
    <w:rsid w:val="00A0188B"/>
    <w:rsid w:val="00A1242E"/>
    <w:rsid w:val="00A128F6"/>
    <w:rsid w:val="00A144B6"/>
    <w:rsid w:val="00A150FB"/>
    <w:rsid w:val="00A2198F"/>
    <w:rsid w:val="00A21A3F"/>
    <w:rsid w:val="00A21BD5"/>
    <w:rsid w:val="00A22DAF"/>
    <w:rsid w:val="00A238D6"/>
    <w:rsid w:val="00A255F9"/>
    <w:rsid w:val="00A27FDB"/>
    <w:rsid w:val="00A3144A"/>
    <w:rsid w:val="00A31DC0"/>
    <w:rsid w:val="00A362EE"/>
    <w:rsid w:val="00A40512"/>
    <w:rsid w:val="00A43F98"/>
    <w:rsid w:val="00A449DB"/>
    <w:rsid w:val="00A455B7"/>
    <w:rsid w:val="00A55EA2"/>
    <w:rsid w:val="00A5606C"/>
    <w:rsid w:val="00A6226B"/>
    <w:rsid w:val="00A663D0"/>
    <w:rsid w:val="00A7087F"/>
    <w:rsid w:val="00A70CDA"/>
    <w:rsid w:val="00A70F20"/>
    <w:rsid w:val="00A72A53"/>
    <w:rsid w:val="00A737FB"/>
    <w:rsid w:val="00A7756F"/>
    <w:rsid w:val="00A802E4"/>
    <w:rsid w:val="00A81054"/>
    <w:rsid w:val="00A84029"/>
    <w:rsid w:val="00A8491D"/>
    <w:rsid w:val="00A85AB7"/>
    <w:rsid w:val="00A90758"/>
    <w:rsid w:val="00A92E56"/>
    <w:rsid w:val="00A93869"/>
    <w:rsid w:val="00A94B56"/>
    <w:rsid w:val="00A96ADC"/>
    <w:rsid w:val="00A96C6F"/>
    <w:rsid w:val="00A979B8"/>
    <w:rsid w:val="00AA053C"/>
    <w:rsid w:val="00AA2777"/>
    <w:rsid w:val="00AA5CD3"/>
    <w:rsid w:val="00AA6EEA"/>
    <w:rsid w:val="00AA7BFB"/>
    <w:rsid w:val="00AB498E"/>
    <w:rsid w:val="00AC07C5"/>
    <w:rsid w:val="00AC0827"/>
    <w:rsid w:val="00AC2F5B"/>
    <w:rsid w:val="00AC3282"/>
    <w:rsid w:val="00AC359B"/>
    <w:rsid w:val="00AC3705"/>
    <w:rsid w:val="00AC5BB4"/>
    <w:rsid w:val="00AC6175"/>
    <w:rsid w:val="00AD2C30"/>
    <w:rsid w:val="00AD42A2"/>
    <w:rsid w:val="00AD6892"/>
    <w:rsid w:val="00AE112B"/>
    <w:rsid w:val="00AE2847"/>
    <w:rsid w:val="00AE3B58"/>
    <w:rsid w:val="00AF2844"/>
    <w:rsid w:val="00AF4109"/>
    <w:rsid w:val="00AF4D51"/>
    <w:rsid w:val="00AF4F4F"/>
    <w:rsid w:val="00AF6EA1"/>
    <w:rsid w:val="00B00B66"/>
    <w:rsid w:val="00B0161E"/>
    <w:rsid w:val="00B02DF9"/>
    <w:rsid w:val="00B03191"/>
    <w:rsid w:val="00B0717E"/>
    <w:rsid w:val="00B07AFB"/>
    <w:rsid w:val="00B102D6"/>
    <w:rsid w:val="00B13A02"/>
    <w:rsid w:val="00B17DD8"/>
    <w:rsid w:val="00B20155"/>
    <w:rsid w:val="00B21E69"/>
    <w:rsid w:val="00B241F5"/>
    <w:rsid w:val="00B242F4"/>
    <w:rsid w:val="00B246B5"/>
    <w:rsid w:val="00B262C6"/>
    <w:rsid w:val="00B30453"/>
    <w:rsid w:val="00B31FE2"/>
    <w:rsid w:val="00B32557"/>
    <w:rsid w:val="00B34DCD"/>
    <w:rsid w:val="00B35B75"/>
    <w:rsid w:val="00B36AA7"/>
    <w:rsid w:val="00B43078"/>
    <w:rsid w:val="00B4447E"/>
    <w:rsid w:val="00B4464B"/>
    <w:rsid w:val="00B46F54"/>
    <w:rsid w:val="00B4713E"/>
    <w:rsid w:val="00B47FD3"/>
    <w:rsid w:val="00B514D0"/>
    <w:rsid w:val="00B51A1D"/>
    <w:rsid w:val="00B52BD2"/>
    <w:rsid w:val="00B532E9"/>
    <w:rsid w:val="00B54681"/>
    <w:rsid w:val="00B54D4E"/>
    <w:rsid w:val="00B572ED"/>
    <w:rsid w:val="00B57983"/>
    <w:rsid w:val="00B60911"/>
    <w:rsid w:val="00B61318"/>
    <w:rsid w:val="00B62AC2"/>
    <w:rsid w:val="00B71764"/>
    <w:rsid w:val="00B721BD"/>
    <w:rsid w:val="00B74EA3"/>
    <w:rsid w:val="00B75EBA"/>
    <w:rsid w:val="00B773F1"/>
    <w:rsid w:val="00B83300"/>
    <w:rsid w:val="00B8436F"/>
    <w:rsid w:val="00B87BEE"/>
    <w:rsid w:val="00B91159"/>
    <w:rsid w:val="00B95650"/>
    <w:rsid w:val="00B961C3"/>
    <w:rsid w:val="00BA017B"/>
    <w:rsid w:val="00BA0ACC"/>
    <w:rsid w:val="00BA0F2E"/>
    <w:rsid w:val="00BA15A1"/>
    <w:rsid w:val="00BA2A20"/>
    <w:rsid w:val="00BA54D7"/>
    <w:rsid w:val="00BB0D6E"/>
    <w:rsid w:val="00BB1202"/>
    <w:rsid w:val="00BB2512"/>
    <w:rsid w:val="00BB2AD0"/>
    <w:rsid w:val="00BB3272"/>
    <w:rsid w:val="00BB3292"/>
    <w:rsid w:val="00BB3ABC"/>
    <w:rsid w:val="00BC0F69"/>
    <w:rsid w:val="00BC1295"/>
    <w:rsid w:val="00BC2596"/>
    <w:rsid w:val="00BC57B5"/>
    <w:rsid w:val="00BC6EA4"/>
    <w:rsid w:val="00BC7946"/>
    <w:rsid w:val="00BD0471"/>
    <w:rsid w:val="00BD0F90"/>
    <w:rsid w:val="00BD2A41"/>
    <w:rsid w:val="00BD37B7"/>
    <w:rsid w:val="00BD6EFA"/>
    <w:rsid w:val="00BE0317"/>
    <w:rsid w:val="00BE272E"/>
    <w:rsid w:val="00BE2A15"/>
    <w:rsid w:val="00BE3397"/>
    <w:rsid w:val="00BE5664"/>
    <w:rsid w:val="00BF1338"/>
    <w:rsid w:val="00BF15FE"/>
    <w:rsid w:val="00BF17F6"/>
    <w:rsid w:val="00BF2806"/>
    <w:rsid w:val="00BF5BF7"/>
    <w:rsid w:val="00BF7B15"/>
    <w:rsid w:val="00C015A9"/>
    <w:rsid w:val="00C05F6F"/>
    <w:rsid w:val="00C136CB"/>
    <w:rsid w:val="00C14651"/>
    <w:rsid w:val="00C14E94"/>
    <w:rsid w:val="00C151B5"/>
    <w:rsid w:val="00C172C1"/>
    <w:rsid w:val="00C1765D"/>
    <w:rsid w:val="00C21273"/>
    <w:rsid w:val="00C23036"/>
    <w:rsid w:val="00C25D17"/>
    <w:rsid w:val="00C30C36"/>
    <w:rsid w:val="00C31745"/>
    <w:rsid w:val="00C322DB"/>
    <w:rsid w:val="00C3235B"/>
    <w:rsid w:val="00C36300"/>
    <w:rsid w:val="00C3676E"/>
    <w:rsid w:val="00C407FF"/>
    <w:rsid w:val="00C41C24"/>
    <w:rsid w:val="00C43B0D"/>
    <w:rsid w:val="00C44109"/>
    <w:rsid w:val="00C45E66"/>
    <w:rsid w:val="00C50F6C"/>
    <w:rsid w:val="00C54350"/>
    <w:rsid w:val="00C55874"/>
    <w:rsid w:val="00C55A79"/>
    <w:rsid w:val="00C566C9"/>
    <w:rsid w:val="00C5784D"/>
    <w:rsid w:val="00C60D14"/>
    <w:rsid w:val="00C60E71"/>
    <w:rsid w:val="00C6519B"/>
    <w:rsid w:val="00C66BC3"/>
    <w:rsid w:val="00C71C6E"/>
    <w:rsid w:val="00C724D0"/>
    <w:rsid w:val="00C72B4C"/>
    <w:rsid w:val="00C73C1F"/>
    <w:rsid w:val="00C754B5"/>
    <w:rsid w:val="00C7718C"/>
    <w:rsid w:val="00C779F5"/>
    <w:rsid w:val="00C801D1"/>
    <w:rsid w:val="00C82336"/>
    <w:rsid w:val="00C82DB7"/>
    <w:rsid w:val="00C83A2C"/>
    <w:rsid w:val="00C84205"/>
    <w:rsid w:val="00C848B6"/>
    <w:rsid w:val="00C84B0A"/>
    <w:rsid w:val="00C8584B"/>
    <w:rsid w:val="00C913A0"/>
    <w:rsid w:val="00C915F1"/>
    <w:rsid w:val="00C93124"/>
    <w:rsid w:val="00C938F5"/>
    <w:rsid w:val="00C93A5D"/>
    <w:rsid w:val="00C94531"/>
    <w:rsid w:val="00C94571"/>
    <w:rsid w:val="00C95BAE"/>
    <w:rsid w:val="00C9761B"/>
    <w:rsid w:val="00C97910"/>
    <w:rsid w:val="00CA259B"/>
    <w:rsid w:val="00CA3C04"/>
    <w:rsid w:val="00CA4E2E"/>
    <w:rsid w:val="00CA68F1"/>
    <w:rsid w:val="00CA6DFF"/>
    <w:rsid w:val="00CA7D0F"/>
    <w:rsid w:val="00CB02DD"/>
    <w:rsid w:val="00CB133A"/>
    <w:rsid w:val="00CB1711"/>
    <w:rsid w:val="00CB2B73"/>
    <w:rsid w:val="00CB316C"/>
    <w:rsid w:val="00CB3181"/>
    <w:rsid w:val="00CB32E4"/>
    <w:rsid w:val="00CB3EE6"/>
    <w:rsid w:val="00CB6152"/>
    <w:rsid w:val="00CB7154"/>
    <w:rsid w:val="00CB725A"/>
    <w:rsid w:val="00CB7468"/>
    <w:rsid w:val="00CB7995"/>
    <w:rsid w:val="00CC444D"/>
    <w:rsid w:val="00CC45A2"/>
    <w:rsid w:val="00CC52C2"/>
    <w:rsid w:val="00CC5E12"/>
    <w:rsid w:val="00CD06CF"/>
    <w:rsid w:val="00CD13F5"/>
    <w:rsid w:val="00CD3285"/>
    <w:rsid w:val="00CD45A9"/>
    <w:rsid w:val="00CD6593"/>
    <w:rsid w:val="00CE1C87"/>
    <w:rsid w:val="00CE35C4"/>
    <w:rsid w:val="00CE3F83"/>
    <w:rsid w:val="00CE4A63"/>
    <w:rsid w:val="00CE6AD6"/>
    <w:rsid w:val="00CE7C68"/>
    <w:rsid w:val="00CE7E37"/>
    <w:rsid w:val="00CF16F9"/>
    <w:rsid w:val="00CF1D5A"/>
    <w:rsid w:val="00CF2170"/>
    <w:rsid w:val="00CF2867"/>
    <w:rsid w:val="00CF2ADB"/>
    <w:rsid w:val="00CF44FE"/>
    <w:rsid w:val="00CF52D7"/>
    <w:rsid w:val="00CF677B"/>
    <w:rsid w:val="00CF727C"/>
    <w:rsid w:val="00CF7FC1"/>
    <w:rsid w:val="00D02612"/>
    <w:rsid w:val="00D0301F"/>
    <w:rsid w:val="00D0429B"/>
    <w:rsid w:val="00D05A24"/>
    <w:rsid w:val="00D06660"/>
    <w:rsid w:val="00D075D9"/>
    <w:rsid w:val="00D078AA"/>
    <w:rsid w:val="00D105F6"/>
    <w:rsid w:val="00D11BFC"/>
    <w:rsid w:val="00D12BC7"/>
    <w:rsid w:val="00D13C41"/>
    <w:rsid w:val="00D1448C"/>
    <w:rsid w:val="00D161DB"/>
    <w:rsid w:val="00D16BE2"/>
    <w:rsid w:val="00D177F9"/>
    <w:rsid w:val="00D21C2A"/>
    <w:rsid w:val="00D21F1C"/>
    <w:rsid w:val="00D234A6"/>
    <w:rsid w:val="00D23B9B"/>
    <w:rsid w:val="00D25511"/>
    <w:rsid w:val="00D27950"/>
    <w:rsid w:val="00D310F8"/>
    <w:rsid w:val="00D31AF3"/>
    <w:rsid w:val="00D31B07"/>
    <w:rsid w:val="00D33899"/>
    <w:rsid w:val="00D345D3"/>
    <w:rsid w:val="00D40986"/>
    <w:rsid w:val="00D415FB"/>
    <w:rsid w:val="00D42F9A"/>
    <w:rsid w:val="00D461D6"/>
    <w:rsid w:val="00D463C3"/>
    <w:rsid w:val="00D50F80"/>
    <w:rsid w:val="00D55CD7"/>
    <w:rsid w:val="00D56E9F"/>
    <w:rsid w:val="00D63571"/>
    <w:rsid w:val="00D63925"/>
    <w:rsid w:val="00D645D4"/>
    <w:rsid w:val="00D649DB"/>
    <w:rsid w:val="00D67104"/>
    <w:rsid w:val="00D701A9"/>
    <w:rsid w:val="00D72780"/>
    <w:rsid w:val="00D727E2"/>
    <w:rsid w:val="00D732DB"/>
    <w:rsid w:val="00D73CFF"/>
    <w:rsid w:val="00D83B6E"/>
    <w:rsid w:val="00D87531"/>
    <w:rsid w:val="00D8798E"/>
    <w:rsid w:val="00D92055"/>
    <w:rsid w:val="00D923F5"/>
    <w:rsid w:val="00D93CCD"/>
    <w:rsid w:val="00D93F99"/>
    <w:rsid w:val="00D9583B"/>
    <w:rsid w:val="00DA11BA"/>
    <w:rsid w:val="00DA19B7"/>
    <w:rsid w:val="00DA1AAA"/>
    <w:rsid w:val="00DA21AC"/>
    <w:rsid w:val="00DA22DD"/>
    <w:rsid w:val="00DA49BA"/>
    <w:rsid w:val="00DA5A63"/>
    <w:rsid w:val="00DA67FF"/>
    <w:rsid w:val="00DB039F"/>
    <w:rsid w:val="00DB22BF"/>
    <w:rsid w:val="00DB292E"/>
    <w:rsid w:val="00DB4D39"/>
    <w:rsid w:val="00DB5117"/>
    <w:rsid w:val="00DB5EA6"/>
    <w:rsid w:val="00DB74AB"/>
    <w:rsid w:val="00DB78C4"/>
    <w:rsid w:val="00DB7B6D"/>
    <w:rsid w:val="00DB7D66"/>
    <w:rsid w:val="00DB7FDB"/>
    <w:rsid w:val="00DC0080"/>
    <w:rsid w:val="00DC29C3"/>
    <w:rsid w:val="00DC2FBF"/>
    <w:rsid w:val="00DC3C89"/>
    <w:rsid w:val="00DC69C8"/>
    <w:rsid w:val="00DD28C4"/>
    <w:rsid w:val="00DD428D"/>
    <w:rsid w:val="00DD52E5"/>
    <w:rsid w:val="00DD58F8"/>
    <w:rsid w:val="00DE169E"/>
    <w:rsid w:val="00DE17D3"/>
    <w:rsid w:val="00DE25A2"/>
    <w:rsid w:val="00DE2EA9"/>
    <w:rsid w:val="00DE2FAC"/>
    <w:rsid w:val="00DE54EF"/>
    <w:rsid w:val="00DE56CE"/>
    <w:rsid w:val="00DE6D6B"/>
    <w:rsid w:val="00DE7C7A"/>
    <w:rsid w:val="00DF22A3"/>
    <w:rsid w:val="00DF37BD"/>
    <w:rsid w:val="00DF4847"/>
    <w:rsid w:val="00DF629F"/>
    <w:rsid w:val="00DF71FA"/>
    <w:rsid w:val="00E00F2D"/>
    <w:rsid w:val="00E03242"/>
    <w:rsid w:val="00E04D1A"/>
    <w:rsid w:val="00E05769"/>
    <w:rsid w:val="00E061D6"/>
    <w:rsid w:val="00E0699F"/>
    <w:rsid w:val="00E06C5F"/>
    <w:rsid w:val="00E10ECE"/>
    <w:rsid w:val="00E11066"/>
    <w:rsid w:val="00E11560"/>
    <w:rsid w:val="00E11A1F"/>
    <w:rsid w:val="00E1369E"/>
    <w:rsid w:val="00E140A8"/>
    <w:rsid w:val="00E159D5"/>
    <w:rsid w:val="00E174C0"/>
    <w:rsid w:val="00E22D9B"/>
    <w:rsid w:val="00E23EB8"/>
    <w:rsid w:val="00E2594F"/>
    <w:rsid w:val="00E27B01"/>
    <w:rsid w:val="00E305FD"/>
    <w:rsid w:val="00E3202D"/>
    <w:rsid w:val="00E33352"/>
    <w:rsid w:val="00E336FA"/>
    <w:rsid w:val="00E376A1"/>
    <w:rsid w:val="00E479F8"/>
    <w:rsid w:val="00E50522"/>
    <w:rsid w:val="00E52858"/>
    <w:rsid w:val="00E622DE"/>
    <w:rsid w:val="00E62679"/>
    <w:rsid w:val="00E62FC8"/>
    <w:rsid w:val="00E64CBD"/>
    <w:rsid w:val="00E654B8"/>
    <w:rsid w:val="00E6797F"/>
    <w:rsid w:val="00E70410"/>
    <w:rsid w:val="00E71F1E"/>
    <w:rsid w:val="00E72CF6"/>
    <w:rsid w:val="00E734EC"/>
    <w:rsid w:val="00E73EBA"/>
    <w:rsid w:val="00E74234"/>
    <w:rsid w:val="00E75470"/>
    <w:rsid w:val="00E76E99"/>
    <w:rsid w:val="00E832F0"/>
    <w:rsid w:val="00E83DE1"/>
    <w:rsid w:val="00E84744"/>
    <w:rsid w:val="00E85511"/>
    <w:rsid w:val="00E856DE"/>
    <w:rsid w:val="00E87925"/>
    <w:rsid w:val="00E912DA"/>
    <w:rsid w:val="00E93934"/>
    <w:rsid w:val="00E93B75"/>
    <w:rsid w:val="00E93F05"/>
    <w:rsid w:val="00E93FBD"/>
    <w:rsid w:val="00E95F06"/>
    <w:rsid w:val="00EA0D98"/>
    <w:rsid w:val="00EA3AE1"/>
    <w:rsid w:val="00EA481D"/>
    <w:rsid w:val="00EA6FEB"/>
    <w:rsid w:val="00EA74CD"/>
    <w:rsid w:val="00EB008C"/>
    <w:rsid w:val="00EB1673"/>
    <w:rsid w:val="00EB16DB"/>
    <w:rsid w:val="00EB2D43"/>
    <w:rsid w:val="00EB690B"/>
    <w:rsid w:val="00EB790F"/>
    <w:rsid w:val="00EC0151"/>
    <w:rsid w:val="00EC02A5"/>
    <w:rsid w:val="00EC0F9E"/>
    <w:rsid w:val="00EC33C5"/>
    <w:rsid w:val="00ED011E"/>
    <w:rsid w:val="00ED13A3"/>
    <w:rsid w:val="00ED1B99"/>
    <w:rsid w:val="00ED3294"/>
    <w:rsid w:val="00ED3593"/>
    <w:rsid w:val="00ED3F75"/>
    <w:rsid w:val="00ED64BD"/>
    <w:rsid w:val="00ED6B86"/>
    <w:rsid w:val="00ED6FCA"/>
    <w:rsid w:val="00EE3D80"/>
    <w:rsid w:val="00EE6F20"/>
    <w:rsid w:val="00EE725E"/>
    <w:rsid w:val="00EF1767"/>
    <w:rsid w:val="00EF4C0F"/>
    <w:rsid w:val="00EF4D8F"/>
    <w:rsid w:val="00EF69CF"/>
    <w:rsid w:val="00F01EC5"/>
    <w:rsid w:val="00F0252C"/>
    <w:rsid w:val="00F05813"/>
    <w:rsid w:val="00F062FC"/>
    <w:rsid w:val="00F112B8"/>
    <w:rsid w:val="00F11E9B"/>
    <w:rsid w:val="00F134AA"/>
    <w:rsid w:val="00F14BDA"/>
    <w:rsid w:val="00F242D0"/>
    <w:rsid w:val="00F2650D"/>
    <w:rsid w:val="00F3104E"/>
    <w:rsid w:val="00F31621"/>
    <w:rsid w:val="00F318F0"/>
    <w:rsid w:val="00F3601C"/>
    <w:rsid w:val="00F36609"/>
    <w:rsid w:val="00F3681A"/>
    <w:rsid w:val="00F407DF"/>
    <w:rsid w:val="00F42744"/>
    <w:rsid w:val="00F45364"/>
    <w:rsid w:val="00F45D64"/>
    <w:rsid w:val="00F46712"/>
    <w:rsid w:val="00F4786D"/>
    <w:rsid w:val="00F47B18"/>
    <w:rsid w:val="00F5052F"/>
    <w:rsid w:val="00F52B28"/>
    <w:rsid w:val="00F53E1A"/>
    <w:rsid w:val="00F53FF1"/>
    <w:rsid w:val="00F563DD"/>
    <w:rsid w:val="00F57C44"/>
    <w:rsid w:val="00F57D32"/>
    <w:rsid w:val="00F605C0"/>
    <w:rsid w:val="00F63E8B"/>
    <w:rsid w:val="00F65377"/>
    <w:rsid w:val="00F656AB"/>
    <w:rsid w:val="00F659F3"/>
    <w:rsid w:val="00F65EE7"/>
    <w:rsid w:val="00F666F0"/>
    <w:rsid w:val="00F668DD"/>
    <w:rsid w:val="00F6795D"/>
    <w:rsid w:val="00F700D5"/>
    <w:rsid w:val="00F74468"/>
    <w:rsid w:val="00F769A2"/>
    <w:rsid w:val="00F802F4"/>
    <w:rsid w:val="00F826D8"/>
    <w:rsid w:val="00F829F8"/>
    <w:rsid w:val="00F83AC4"/>
    <w:rsid w:val="00F83B71"/>
    <w:rsid w:val="00F90C2D"/>
    <w:rsid w:val="00F91F12"/>
    <w:rsid w:val="00F9258A"/>
    <w:rsid w:val="00F93041"/>
    <w:rsid w:val="00F93870"/>
    <w:rsid w:val="00F95F03"/>
    <w:rsid w:val="00F97404"/>
    <w:rsid w:val="00FA2374"/>
    <w:rsid w:val="00FA2D35"/>
    <w:rsid w:val="00FA3E32"/>
    <w:rsid w:val="00FA4BF4"/>
    <w:rsid w:val="00FA5821"/>
    <w:rsid w:val="00FA6284"/>
    <w:rsid w:val="00FA7358"/>
    <w:rsid w:val="00FB202A"/>
    <w:rsid w:val="00FC0411"/>
    <w:rsid w:val="00FC1E0D"/>
    <w:rsid w:val="00FC309B"/>
    <w:rsid w:val="00FC69F3"/>
    <w:rsid w:val="00FD0993"/>
    <w:rsid w:val="00FD2E7B"/>
    <w:rsid w:val="00FD3384"/>
    <w:rsid w:val="00FD6986"/>
    <w:rsid w:val="00FD6F9E"/>
    <w:rsid w:val="00FF3A94"/>
    <w:rsid w:val="00FF43A5"/>
    <w:rsid w:val="00FF48DB"/>
    <w:rsid w:val="00FF4E3A"/>
    <w:rsid w:val="00FF66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194B"/>
  <w15:chartTrackingRefBased/>
  <w15:docId w15:val="{91624EF1-B874-45BB-8007-41D6EA6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A9"/>
    <w:pPr>
      <w:ind w:left="720"/>
      <w:contextualSpacing/>
    </w:pPr>
  </w:style>
  <w:style w:type="character" w:styleId="Hyperlink">
    <w:name w:val="Hyperlink"/>
    <w:basedOn w:val="DefaultParagraphFont"/>
    <w:uiPriority w:val="99"/>
    <w:unhideWhenUsed/>
    <w:rsid w:val="00E11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9046">
      <w:bodyDiv w:val="1"/>
      <w:marLeft w:val="0"/>
      <w:marRight w:val="0"/>
      <w:marTop w:val="0"/>
      <w:marBottom w:val="0"/>
      <w:divBdr>
        <w:top w:val="none" w:sz="0" w:space="0" w:color="auto"/>
        <w:left w:val="none" w:sz="0" w:space="0" w:color="auto"/>
        <w:bottom w:val="none" w:sz="0" w:space="0" w:color="auto"/>
        <w:right w:val="none" w:sz="0" w:space="0" w:color="auto"/>
      </w:divBdr>
    </w:div>
    <w:div w:id="399981958">
      <w:bodyDiv w:val="1"/>
      <w:marLeft w:val="0"/>
      <w:marRight w:val="0"/>
      <w:marTop w:val="0"/>
      <w:marBottom w:val="0"/>
      <w:divBdr>
        <w:top w:val="none" w:sz="0" w:space="0" w:color="auto"/>
        <w:left w:val="none" w:sz="0" w:space="0" w:color="auto"/>
        <w:bottom w:val="none" w:sz="0" w:space="0" w:color="auto"/>
        <w:right w:val="none" w:sz="0" w:space="0" w:color="auto"/>
      </w:divBdr>
      <w:divsChild>
        <w:div w:id="1439526448">
          <w:marLeft w:val="0"/>
          <w:marRight w:val="2606"/>
          <w:marTop w:val="0"/>
          <w:marBottom w:val="0"/>
          <w:divBdr>
            <w:top w:val="none" w:sz="0" w:space="0" w:color="auto"/>
            <w:left w:val="none" w:sz="0" w:space="0" w:color="auto"/>
            <w:bottom w:val="none" w:sz="0" w:space="0" w:color="auto"/>
            <w:right w:val="none" w:sz="0" w:space="0" w:color="auto"/>
          </w:divBdr>
        </w:div>
        <w:div w:id="1488671131">
          <w:marLeft w:val="0"/>
          <w:marRight w:val="2606"/>
          <w:marTop w:val="0"/>
          <w:marBottom w:val="0"/>
          <w:divBdr>
            <w:top w:val="none" w:sz="0" w:space="0" w:color="auto"/>
            <w:left w:val="none" w:sz="0" w:space="0" w:color="auto"/>
            <w:bottom w:val="none" w:sz="0" w:space="0" w:color="auto"/>
            <w:right w:val="none" w:sz="0" w:space="0" w:color="auto"/>
          </w:divBdr>
        </w:div>
        <w:div w:id="566231331">
          <w:marLeft w:val="0"/>
          <w:marRight w:val="2707"/>
          <w:marTop w:val="0"/>
          <w:marBottom w:val="0"/>
          <w:divBdr>
            <w:top w:val="none" w:sz="0" w:space="0" w:color="auto"/>
            <w:left w:val="none" w:sz="0" w:space="0" w:color="auto"/>
            <w:bottom w:val="none" w:sz="0" w:space="0" w:color="auto"/>
            <w:right w:val="none" w:sz="0" w:space="0" w:color="auto"/>
          </w:divBdr>
        </w:div>
      </w:divsChild>
    </w:div>
    <w:div w:id="422142618">
      <w:bodyDiv w:val="1"/>
      <w:marLeft w:val="0"/>
      <w:marRight w:val="0"/>
      <w:marTop w:val="0"/>
      <w:marBottom w:val="0"/>
      <w:divBdr>
        <w:top w:val="none" w:sz="0" w:space="0" w:color="auto"/>
        <w:left w:val="none" w:sz="0" w:space="0" w:color="auto"/>
        <w:bottom w:val="none" w:sz="0" w:space="0" w:color="auto"/>
        <w:right w:val="none" w:sz="0" w:space="0" w:color="auto"/>
      </w:divBdr>
      <w:divsChild>
        <w:div w:id="691960070">
          <w:marLeft w:val="0"/>
          <w:marRight w:val="446"/>
          <w:marTop w:val="0"/>
          <w:marBottom w:val="0"/>
          <w:divBdr>
            <w:top w:val="none" w:sz="0" w:space="0" w:color="auto"/>
            <w:left w:val="none" w:sz="0" w:space="0" w:color="auto"/>
            <w:bottom w:val="none" w:sz="0" w:space="0" w:color="auto"/>
            <w:right w:val="none" w:sz="0" w:space="0" w:color="auto"/>
          </w:divBdr>
        </w:div>
      </w:divsChild>
    </w:div>
    <w:div w:id="523370841">
      <w:bodyDiv w:val="1"/>
      <w:marLeft w:val="0"/>
      <w:marRight w:val="0"/>
      <w:marTop w:val="0"/>
      <w:marBottom w:val="0"/>
      <w:divBdr>
        <w:top w:val="none" w:sz="0" w:space="0" w:color="auto"/>
        <w:left w:val="none" w:sz="0" w:space="0" w:color="auto"/>
        <w:bottom w:val="none" w:sz="0" w:space="0" w:color="auto"/>
        <w:right w:val="none" w:sz="0" w:space="0" w:color="auto"/>
      </w:divBdr>
      <w:divsChild>
        <w:div w:id="2027899696">
          <w:marLeft w:val="0"/>
          <w:marRight w:val="446"/>
          <w:marTop w:val="0"/>
          <w:marBottom w:val="0"/>
          <w:divBdr>
            <w:top w:val="none" w:sz="0" w:space="0" w:color="auto"/>
            <w:left w:val="none" w:sz="0" w:space="0" w:color="auto"/>
            <w:bottom w:val="none" w:sz="0" w:space="0" w:color="auto"/>
            <w:right w:val="none" w:sz="0" w:space="0" w:color="auto"/>
          </w:divBdr>
        </w:div>
        <w:div w:id="1329674945">
          <w:marLeft w:val="0"/>
          <w:marRight w:val="446"/>
          <w:marTop w:val="0"/>
          <w:marBottom w:val="0"/>
          <w:divBdr>
            <w:top w:val="none" w:sz="0" w:space="0" w:color="auto"/>
            <w:left w:val="none" w:sz="0" w:space="0" w:color="auto"/>
            <w:bottom w:val="none" w:sz="0" w:space="0" w:color="auto"/>
            <w:right w:val="none" w:sz="0" w:space="0" w:color="auto"/>
          </w:divBdr>
        </w:div>
      </w:divsChild>
    </w:div>
    <w:div w:id="791293092">
      <w:bodyDiv w:val="1"/>
      <w:marLeft w:val="0"/>
      <w:marRight w:val="0"/>
      <w:marTop w:val="0"/>
      <w:marBottom w:val="0"/>
      <w:divBdr>
        <w:top w:val="none" w:sz="0" w:space="0" w:color="auto"/>
        <w:left w:val="none" w:sz="0" w:space="0" w:color="auto"/>
        <w:bottom w:val="none" w:sz="0" w:space="0" w:color="auto"/>
        <w:right w:val="none" w:sz="0" w:space="0" w:color="auto"/>
      </w:divBdr>
    </w:div>
    <w:div w:id="1314140267">
      <w:bodyDiv w:val="1"/>
      <w:marLeft w:val="0"/>
      <w:marRight w:val="0"/>
      <w:marTop w:val="0"/>
      <w:marBottom w:val="0"/>
      <w:divBdr>
        <w:top w:val="none" w:sz="0" w:space="0" w:color="auto"/>
        <w:left w:val="none" w:sz="0" w:space="0" w:color="auto"/>
        <w:bottom w:val="none" w:sz="0" w:space="0" w:color="auto"/>
        <w:right w:val="none" w:sz="0" w:space="0" w:color="auto"/>
      </w:divBdr>
    </w:div>
    <w:div w:id="13704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photos.app.goo.gl/2GTrfKJq7FgzaPU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7781D.64CEAD1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BC9C-743F-4535-A7DB-20EA8677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11431</Characters>
  <Application>Microsoft Office Word</Application>
  <DocSecurity>0</DocSecurity>
  <Lines>95</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רונית גל</dc:creator>
  <cp:keywords/>
  <dc:description/>
  <cp:lastModifiedBy>גבי קסלר</cp:lastModifiedBy>
  <cp:revision>2</cp:revision>
  <dcterms:created xsi:type="dcterms:W3CDTF">2023-06-26T09:33:00Z</dcterms:created>
  <dcterms:modified xsi:type="dcterms:W3CDTF">2023-06-26T09:33:00Z</dcterms:modified>
</cp:coreProperties>
</file>